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287D7" w14:textId="77777777" w:rsidR="00543487" w:rsidRPr="002936BC" w:rsidRDefault="00543487" w:rsidP="00543487">
      <w:pPr>
        <w:autoSpaceDE w:val="0"/>
        <w:autoSpaceDN w:val="0"/>
        <w:adjustRightInd w:val="0"/>
        <w:rPr>
          <w:rFonts w:asciiTheme="minorHAnsi" w:hAnsiTheme="minorHAnsi" w:cstheme="minorHAnsi"/>
          <w:i/>
          <w:iCs/>
          <w:color w:val="000000"/>
          <w:sz w:val="22"/>
          <w:szCs w:val="22"/>
        </w:rPr>
      </w:pPr>
      <w:r w:rsidRPr="002936BC">
        <w:rPr>
          <w:rFonts w:asciiTheme="minorHAnsi" w:hAnsiTheme="minorHAnsi" w:cstheme="minorHAnsi"/>
          <w:i/>
          <w:iCs/>
          <w:color w:val="000000"/>
          <w:sz w:val="22"/>
          <w:szCs w:val="22"/>
        </w:rPr>
        <w:t>Clergy Role Description</w:t>
      </w:r>
    </w:p>
    <w:p w14:paraId="1C822B8F" w14:textId="77777777" w:rsidR="00543487" w:rsidRPr="00D41ED7" w:rsidRDefault="00543487" w:rsidP="00543487">
      <w:pPr>
        <w:autoSpaceDE w:val="0"/>
        <w:autoSpaceDN w:val="0"/>
        <w:adjustRightInd w:val="0"/>
        <w:jc w:val="center"/>
        <w:rPr>
          <w:rFonts w:asciiTheme="minorHAnsi" w:hAnsiTheme="minorHAnsi" w:cstheme="minorHAnsi"/>
          <w:b/>
          <w:bCs/>
          <w:color w:val="000000"/>
          <w:sz w:val="32"/>
          <w:szCs w:val="32"/>
        </w:rPr>
      </w:pPr>
    </w:p>
    <w:p w14:paraId="48CDC85E" w14:textId="77777777" w:rsidR="00543487" w:rsidRPr="002936BC" w:rsidRDefault="00543487" w:rsidP="00543487">
      <w:pPr>
        <w:autoSpaceDE w:val="0"/>
        <w:autoSpaceDN w:val="0"/>
        <w:adjustRightInd w:val="0"/>
        <w:jc w:val="center"/>
        <w:rPr>
          <w:rFonts w:asciiTheme="minorHAnsi" w:hAnsiTheme="minorHAnsi" w:cstheme="minorHAnsi"/>
          <w:b/>
          <w:bCs/>
          <w:color w:val="000000"/>
          <w:sz w:val="44"/>
          <w:szCs w:val="44"/>
        </w:rPr>
      </w:pPr>
      <w:r w:rsidRPr="002936BC">
        <w:rPr>
          <w:rFonts w:asciiTheme="minorHAnsi" w:hAnsiTheme="minorHAnsi" w:cstheme="minorHAnsi"/>
          <w:b/>
          <w:bCs/>
          <w:color w:val="000000"/>
          <w:sz w:val="44"/>
          <w:szCs w:val="44"/>
        </w:rPr>
        <w:t>Diocese of Durham</w:t>
      </w:r>
    </w:p>
    <w:p w14:paraId="198C9990" w14:textId="77777777" w:rsidR="00543487" w:rsidRPr="002936BC" w:rsidRDefault="00543487" w:rsidP="00543487">
      <w:pPr>
        <w:autoSpaceDE w:val="0"/>
        <w:autoSpaceDN w:val="0"/>
        <w:adjustRightInd w:val="0"/>
        <w:rPr>
          <w:rFonts w:asciiTheme="minorHAnsi" w:hAnsiTheme="minorHAnsi" w:cstheme="minorHAnsi"/>
          <w:i/>
          <w:iCs/>
          <w:color w:val="000000"/>
          <w:sz w:val="22"/>
          <w:szCs w:val="22"/>
        </w:rPr>
      </w:pPr>
    </w:p>
    <w:p w14:paraId="41EBF3DE" w14:textId="5787F67C" w:rsidR="00543487" w:rsidRPr="002936BC" w:rsidRDefault="00543487" w:rsidP="005434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i/>
          <w:iCs/>
          <w:color w:val="000000"/>
          <w:sz w:val="22"/>
          <w:szCs w:val="22"/>
        </w:rPr>
        <w:t xml:space="preserve">Role description signed off by: </w:t>
      </w:r>
      <w:r w:rsidRPr="002936BC">
        <w:rPr>
          <w:rFonts w:asciiTheme="minorHAnsi" w:hAnsiTheme="minorHAnsi" w:cstheme="minorHAnsi"/>
          <w:color w:val="000000"/>
          <w:sz w:val="22"/>
          <w:szCs w:val="22"/>
        </w:rPr>
        <w:t xml:space="preserve">Archdeacon of </w:t>
      </w:r>
      <w:r w:rsidR="00DD2244">
        <w:rPr>
          <w:rFonts w:asciiTheme="minorHAnsi" w:hAnsiTheme="minorHAnsi" w:cstheme="minorHAnsi"/>
          <w:color w:val="000000"/>
          <w:sz w:val="22"/>
          <w:szCs w:val="22"/>
        </w:rPr>
        <w:t>Sunderland</w:t>
      </w:r>
      <w:r w:rsidR="00D757F6">
        <w:rPr>
          <w:rFonts w:asciiTheme="minorHAnsi" w:hAnsiTheme="minorHAnsi" w:cstheme="minorHAnsi"/>
          <w:color w:val="000000"/>
          <w:sz w:val="22"/>
          <w:szCs w:val="22"/>
        </w:rPr>
        <w:t xml:space="preserve"> </w:t>
      </w:r>
      <w:r w:rsidR="00D757F6">
        <w:rPr>
          <w:rFonts w:asciiTheme="minorHAnsi" w:hAnsiTheme="minorHAnsi" w:cstheme="minorHAnsi"/>
          <w:color w:val="000000"/>
          <w:sz w:val="22"/>
          <w:szCs w:val="22"/>
        </w:rPr>
        <w:tab/>
      </w:r>
      <w:r w:rsidRPr="002936BC">
        <w:rPr>
          <w:rFonts w:asciiTheme="minorHAnsi" w:hAnsiTheme="minorHAnsi" w:cstheme="minorHAnsi"/>
          <w:color w:val="000000"/>
          <w:sz w:val="22"/>
          <w:szCs w:val="22"/>
        </w:rPr>
        <w:t xml:space="preserve">Date: </w:t>
      </w:r>
      <w:r w:rsidR="00E01691">
        <w:rPr>
          <w:rFonts w:asciiTheme="minorHAnsi" w:hAnsiTheme="minorHAnsi" w:cstheme="minorHAnsi"/>
          <w:color w:val="000000"/>
          <w:sz w:val="22"/>
          <w:szCs w:val="22"/>
        </w:rPr>
        <w:t>Aug</w:t>
      </w:r>
      <w:r w:rsidR="00810387">
        <w:rPr>
          <w:rFonts w:asciiTheme="minorHAnsi" w:hAnsiTheme="minorHAnsi" w:cstheme="minorHAnsi"/>
          <w:color w:val="000000"/>
          <w:sz w:val="22"/>
          <w:szCs w:val="22"/>
        </w:rPr>
        <w:t xml:space="preserve"> 202</w:t>
      </w:r>
      <w:r w:rsidR="00DD2244">
        <w:rPr>
          <w:rFonts w:asciiTheme="minorHAnsi" w:hAnsiTheme="minorHAnsi" w:cstheme="minorHAnsi"/>
          <w:color w:val="000000"/>
          <w:sz w:val="22"/>
          <w:szCs w:val="22"/>
        </w:rPr>
        <w:t>6</w:t>
      </w:r>
    </w:p>
    <w:p w14:paraId="13F75B3A" w14:textId="77777777" w:rsidR="00543487" w:rsidRPr="002936BC" w:rsidRDefault="00543487" w:rsidP="005434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color w:val="000000"/>
          <w:sz w:val="22"/>
          <w:szCs w:val="22"/>
        </w:rPr>
        <w:t>To be reviewed 6 months after commencement of the appointment, and at Ministerial Development</w:t>
      </w:r>
    </w:p>
    <w:p w14:paraId="13736FCD" w14:textId="77777777" w:rsidR="00543487" w:rsidRPr="002936BC" w:rsidRDefault="00543487" w:rsidP="005434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color w:val="000000"/>
          <w:sz w:val="22"/>
          <w:szCs w:val="22"/>
        </w:rPr>
        <w:t>Review, alongside the setting of objectives.</w:t>
      </w:r>
    </w:p>
    <w:p w14:paraId="4E94D9FF" w14:textId="77777777" w:rsidR="00543487" w:rsidRPr="002936BC" w:rsidRDefault="00543487" w:rsidP="00543487">
      <w:pPr>
        <w:autoSpaceDE w:val="0"/>
        <w:autoSpaceDN w:val="0"/>
        <w:adjustRightInd w:val="0"/>
        <w:rPr>
          <w:rFonts w:asciiTheme="minorHAnsi" w:hAnsiTheme="minorHAnsi" w:cstheme="minorHAnsi"/>
          <w:color w:val="000000"/>
          <w:sz w:val="28"/>
          <w:szCs w:val="28"/>
        </w:rPr>
      </w:pPr>
    </w:p>
    <w:p w14:paraId="3F7BF343" w14:textId="77777777" w:rsidR="00543487" w:rsidRPr="002936BC" w:rsidRDefault="00543487" w:rsidP="00810387">
      <w:pPr>
        <w:autoSpaceDE w:val="0"/>
        <w:autoSpaceDN w:val="0"/>
        <w:adjustRightInd w:val="0"/>
        <w:rPr>
          <w:rFonts w:asciiTheme="minorHAnsi" w:hAnsiTheme="minorHAnsi" w:cstheme="minorHAnsi"/>
          <w:b/>
          <w:bCs/>
          <w:color w:val="000000"/>
          <w:sz w:val="28"/>
          <w:szCs w:val="28"/>
        </w:rPr>
      </w:pPr>
      <w:r w:rsidRPr="002936BC">
        <w:rPr>
          <w:rFonts w:asciiTheme="minorHAnsi" w:hAnsiTheme="minorHAnsi" w:cstheme="minorHAnsi"/>
          <w:color w:val="000000"/>
          <w:sz w:val="28"/>
          <w:szCs w:val="28"/>
        </w:rPr>
        <w:t xml:space="preserve">• </w:t>
      </w:r>
      <w:r w:rsidRPr="002936BC">
        <w:rPr>
          <w:rFonts w:asciiTheme="minorHAnsi" w:hAnsiTheme="minorHAnsi" w:cstheme="minorHAnsi"/>
          <w:b/>
          <w:bCs/>
          <w:color w:val="000000"/>
          <w:sz w:val="28"/>
          <w:szCs w:val="28"/>
        </w:rPr>
        <w:t>Details of Post</w:t>
      </w:r>
    </w:p>
    <w:p w14:paraId="11303333" w14:textId="77777777" w:rsidR="00543487" w:rsidRPr="00D41ED7" w:rsidRDefault="00543487" w:rsidP="00810387">
      <w:pPr>
        <w:autoSpaceDE w:val="0"/>
        <w:autoSpaceDN w:val="0"/>
        <w:adjustRightInd w:val="0"/>
        <w:rPr>
          <w:rFonts w:asciiTheme="minorHAnsi" w:hAnsiTheme="minorHAnsi" w:cstheme="minorHAnsi"/>
          <w:i/>
          <w:iCs/>
          <w:color w:val="000000"/>
          <w:sz w:val="16"/>
          <w:szCs w:val="16"/>
        </w:rPr>
      </w:pPr>
    </w:p>
    <w:p w14:paraId="0128E78D" w14:textId="3DE2B60C" w:rsidR="009B16A9" w:rsidRDefault="00543487" w:rsidP="00810387">
      <w:pPr>
        <w:autoSpaceDE w:val="0"/>
        <w:autoSpaceDN w:val="0"/>
        <w:adjustRightInd w:val="0"/>
        <w:rPr>
          <w:rFonts w:asciiTheme="minorHAnsi" w:hAnsiTheme="minorHAnsi" w:cstheme="minorHAnsi"/>
          <w:i/>
          <w:color w:val="000000"/>
          <w:sz w:val="22"/>
          <w:szCs w:val="22"/>
        </w:rPr>
      </w:pPr>
      <w:r w:rsidRPr="002936BC">
        <w:rPr>
          <w:rFonts w:asciiTheme="minorHAnsi" w:hAnsiTheme="minorHAnsi" w:cstheme="minorHAnsi"/>
          <w:i/>
          <w:iCs/>
          <w:color w:val="000000"/>
          <w:sz w:val="22"/>
          <w:szCs w:val="22"/>
        </w:rPr>
        <w:t xml:space="preserve">Role Title: </w:t>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color w:val="000000"/>
          <w:sz w:val="22"/>
          <w:szCs w:val="22"/>
        </w:rPr>
        <w:t>Priest-in-Charge</w:t>
      </w:r>
    </w:p>
    <w:p w14:paraId="66297D05" w14:textId="4C1E0816" w:rsidR="00543487" w:rsidRPr="002936BC" w:rsidRDefault="00543487" w:rsidP="00E01691">
      <w:pPr>
        <w:autoSpaceDE w:val="0"/>
        <w:autoSpaceDN w:val="0"/>
        <w:adjustRightInd w:val="0"/>
        <w:ind w:left="4320" w:hanging="4320"/>
        <w:rPr>
          <w:rFonts w:asciiTheme="minorHAnsi" w:hAnsiTheme="minorHAnsi" w:cstheme="minorHAnsi"/>
          <w:color w:val="000000"/>
          <w:sz w:val="22"/>
          <w:szCs w:val="22"/>
        </w:rPr>
      </w:pPr>
      <w:r w:rsidRPr="002936BC">
        <w:rPr>
          <w:rFonts w:asciiTheme="minorHAnsi" w:hAnsiTheme="minorHAnsi" w:cstheme="minorHAnsi"/>
          <w:i/>
          <w:iCs/>
          <w:color w:val="000000"/>
          <w:sz w:val="22"/>
          <w:szCs w:val="22"/>
        </w:rPr>
        <w:t xml:space="preserve">Name of benefice: </w:t>
      </w:r>
      <w:r w:rsidR="00D757F6">
        <w:rPr>
          <w:rFonts w:asciiTheme="minorHAnsi" w:hAnsiTheme="minorHAnsi" w:cstheme="minorHAnsi"/>
          <w:i/>
          <w:iCs/>
          <w:color w:val="000000"/>
          <w:sz w:val="22"/>
          <w:szCs w:val="22"/>
        </w:rPr>
        <w:tab/>
      </w:r>
      <w:r w:rsidR="00E01691">
        <w:rPr>
          <w:rFonts w:asciiTheme="minorHAnsi" w:hAnsiTheme="minorHAnsi" w:cstheme="minorHAnsi"/>
          <w:color w:val="000000"/>
          <w:sz w:val="22"/>
          <w:szCs w:val="22"/>
        </w:rPr>
        <w:t xml:space="preserve">St John the Baptist </w:t>
      </w:r>
      <w:proofErr w:type="spellStart"/>
      <w:r w:rsidR="00E01691">
        <w:rPr>
          <w:rFonts w:asciiTheme="minorHAnsi" w:hAnsiTheme="minorHAnsi" w:cstheme="minorHAnsi"/>
          <w:color w:val="000000"/>
          <w:sz w:val="22"/>
          <w:szCs w:val="22"/>
        </w:rPr>
        <w:t>Greatham</w:t>
      </w:r>
      <w:proofErr w:type="spellEnd"/>
      <w:r w:rsidR="00E01691">
        <w:rPr>
          <w:rFonts w:asciiTheme="minorHAnsi" w:hAnsiTheme="minorHAnsi" w:cstheme="minorHAnsi"/>
          <w:color w:val="000000"/>
          <w:sz w:val="22"/>
          <w:szCs w:val="22"/>
        </w:rPr>
        <w:t xml:space="preserve"> and Holy Trinity Seaton Carew</w:t>
      </w:r>
    </w:p>
    <w:p w14:paraId="60AE13F6" w14:textId="4F1CD4EC" w:rsidR="00543487" w:rsidRPr="002936BC" w:rsidRDefault="00543487" w:rsidP="008103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i/>
          <w:iCs/>
          <w:color w:val="000000"/>
          <w:sz w:val="22"/>
          <w:szCs w:val="22"/>
        </w:rPr>
        <w:t xml:space="preserve">Deanery: </w:t>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E01691">
        <w:rPr>
          <w:rFonts w:asciiTheme="minorHAnsi" w:hAnsiTheme="minorHAnsi" w:cstheme="minorHAnsi"/>
          <w:color w:val="000000"/>
          <w:sz w:val="22"/>
          <w:szCs w:val="22"/>
        </w:rPr>
        <w:t>Hartlepool</w:t>
      </w:r>
    </w:p>
    <w:p w14:paraId="1140BAD5" w14:textId="56A1D180" w:rsidR="00543487" w:rsidRDefault="00543487" w:rsidP="008103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i/>
          <w:iCs/>
          <w:color w:val="000000"/>
          <w:sz w:val="22"/>
          <w:szCs w:val="22"/>
        </w:rPr>
        <w:t xml:space="preserve">Archdeaconry: </w:t>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D757F6">
        <w:rPr>
          <w:rFonts w:asciiTheme="minorHAnsi" w:hAnsiTheme="minorHAnsi" w:cstheme="minorHAnsi"/>
          <w:i/>
          <w:iCs/>
          <w:color w:val="000000"/>
          <w:sz w:val="22"/>
          <w:szCs w:val="22"/>
        </w:rPr>
        <w:tab/>
      </w:r>
      <w:r w:rsidR="00E01691">
        <w:rPr>
          <w:rFonts w:asciiTheme="minorHAnsi" w:hAnsiTheme="minorHAnsi" w:cstheme="minorHAnsi"/>
          <w:color w:val="000000"/>
          <w:sz w:val="22"/>
          <w:szCs w:val="22"/>
        </w:rPr>
        <w:t>Auckland</w:t>
      </w:r>
    </w:p>
    <w:p w14:paraId="118A0C34" w14:textId="23551282" w:rsidR="00357C87" w:rsidRPr="00500A1C" w:rsidRDefault="00500A1C" w:rsidP="00810387">
      <w:pPr>
        <w:autoSpaceDE w:val="0"/>
        <w:autoSpaceDN w:val="0"/>
        <w:adjustRightInd w:val="0"/>
        <w:rPr>
          <w:rFonts w:asciiTheme="minorHAnsi" w:hAnsiTheme="minorHAnsi" w:cstheme="minorHAnsi"/>
          <w:color w:val="000000"/>
          <w:sz w:val="22"/>
          <w:szCs w:val="22"/>
        </w:rPr>
      </w:pPr>
      <w:r>
        <w:rPr>
          <w:rFonts w:asciiTheme="minorHAnsi" w:hAnsiTheme="minorHAnsi" w:cstheme="minorHAnsi"/>
          <w:i/>
          <w:iCs/>
          <w:color w:val="000000"/>
          <w:sz w:val="22"/>
          <w:szCs w:val="22"/>
        </w:rPr>
        <w:t xml:space="preserve">Stipendiary/Non-Stipendiary: </w:t>
      </w:r>
      <w:r>
        <w:rPr>
          <w:rFonts w:asciiTheme="minorHAnsi" w:hAnsiTheme="minorHAnsi" w:cstheme="minorHAnsi"/>
          <w:i/>
          <w:iCs/>
          <w:color w:val="000000"/>
          <w:sz w:val="22"/>
          <w:szCs w:val="22"/>
        </w:rPr>
        <w:tab/>
      </w:r>
      <w:r>
        <w:rPr>
          <w:rFonts w:asciiTheme="minorHAnsi" w:hAnsiTheme="minorHAnsi" w:cstheme="minorHAnsi"/>
          <w:i/>
          <w:iCs/>
          <w:color w:val="000000"/>
          <w:sz w:val="22"/>
          <w:szCs w:val="22"/>
        </w:rPr>
        <w:tab/>
      </w:r>
      <w:r>
        <w:rPr>
          <w:rFonts w:asciiTheme="minorHAnsi" w:hAnsiTheme="minorHAnsi" w:cstheme="minorHAnsi"/>
          <w:i/>
          <w:iCs/>
          <w:color w:val="000000"/>
          <w:sz w:val="22"/>
          <w:szCs w:val="22"/>
        </w:rPr>
        <w:tab/>
      </w:r>
      <w:r w:rsidR="00E01691">
        <w:rPr>
          <w:rFonts w:asciiTheme="minorHAnsi" w:hAnsiTheme="minorHAnsi" w:cstheme="minorHAnsi"/>
          <w:color w:val="000000"/>
          <w:sz w:val="22"/>
          <w:szCs w:val="22"/>
        </w:rPr>
        <w:t>Full-time Stipendiary</w:t>
      </w:r>
      <w:r>
        <w:rPr>
          <w:rFonts w:asciiTheme="minorHAnsi" w:hAnsiTheme="minorHAnsi" w:cstheme="minorHAnsi"/>
          <w:color w:val="000000"/>
          <w:sz w:val="22"/>
          <w:szCs w:val="22"/>
        </w:rPr>
        <w:t xml:space="preserve"> </w:t>
      </w:r>
    </w:p>
    <w:p w14:paraId="7B4C3785" w14:textId="77777777" w:rsidR="00543487" w:rsidRPr="002936BC" w:rsidRDefault="00543487" w:rsidP="00810387">
      <w:pPr>
        <w:autoSpaceDE w:val="0"/>
        <w:autoSpaceDN w:val="0"/>
        <w:adjustRightInd w:val="0"/>
        <w:rPr>
          <w:rFonts w:asciiTheme="minorHAnsi" w:hAnsiTheme="minorHAnsi" w:cstheme="minorHAnsi"/>
          <w:color w:val="000000"/>
          <w:sz w:val="22"/>
          <w:szCs w:val="22"/>
        </w:rPr>
      </w:pPr>
      <w:r w:rsidRPr="002936BC">
        <w:rPr>
          <w:rFonts w:asciiTheme="minorHAnsi" w:hAnsiTheme="minorHAnsi" w:cstheme="minorHAnsi"/>
          <w:i/>
          <w:iCs/>
          <w:color w:val="000000"/>
          <w:sz w:val="22"/>
          <w:szCs w:val="22"/>
        </w:rPr>
        <w:t xml:space="preserve">Initial point of contact on terms of service: </w:t>
      </w:r>
      <w:r w:rsidR="00D757F6">
        <w:rPr>
          <w:rFonts w:asciiTheme="minorHAnsi" w:hAnsiTheme="minorHAnsi" w:cstheme="minorHAnsi"/>
          <w:i/>
          <w:iCs/>
          <w:color w:val="000000"/>
          <w:sz w:val="22"/>
          <w:szCs w:val="22"/>
        </w:rPr>
        <w:tab/>
      </w:r>
      <w:r w:rsidRPr="002936BC">
        <w:rPr>
          <w:rFonts w:asciiTheme="minorHAnsi" w:hAnsiTheme="minorHAnsi" w:cstheme="minorHAnsi"/>
          <w:color w:val="000000"/>
          <w:sz w:val="22"/>
          <w:szCs w:val="22"/>
        </w:rPr>
        <w:t>Diocesan Secretary</w:t>
      </w:r>
    </w:p>
    <w:p w14:paraId="35FAE7B9" w14:textId="77777777" w:rsidR="00D757F6" w:rsidRPr="00D757F6" w:rsidRDefault="00D757F6" w:rsidP="00D757F6">
      <w:pPr>
        <w:tabs>
          <w:tab w:val="left" w:pos="1095"/>
        </w:tabs>
        <w:rPr>
          <w:rFonts w:asciiTheme="minorHAnsi" w:hAnsiTheme="minorHAnsi" w:cstheme="minorHAnsi"/>
        </w:rPr>
      </w:pPr>
      <w:r w:rsidRPr="00D757F6">
        <w:rPr>
          <w:rFonts w:asciiTheme="minorHAnsi" w:hAnsiTheme="minorHAnsi" w:cstheme="minorHAnsi"/>
        </w:rPr>
        <w:tab/>
      </w:r>
    </w:p>
    <w:p w14:paraId="72E109CB" w14:textId="77777777" w:rsidR="001860FB" w:rsidRPr="00F94870" w:rsidRDefault="001860FB" w:rsidP="001860FB">
      <w:pPr>
        <w:rPr>
          <w:rFonts w:asciiTheme="minorHAnsi" w:hAnsiTheme="minorHAnsi" w:cstheme="minorHAnsi"/>
        </w:rPr>
      </w:pPr>
    </w:p>
    <w:p w14:paraId="3E41985F" w14:textId="77777777" w:rsidR="001860FB" w:rsidRPr="00F94870" w:rsidRDefault="001860FB" w:rsidP="001860FB">
      <w:pPr>
        <w:pStyle w:val="ListParagraph"/>
        <w:numPr>
          <w:ilvl w:val="0"/>
          <w:numId w:val="1"/>
        </w:numPr>
        <w:spacing w:after="0" w:line="240" w:lineRule="auto"/>
        <w:ind w:left="0"/>
        <w:rPr>
          <w:rFonts w:asciiTheme="minorHAnsi" w:hAnsiTheme="minorHAnsi" w:cstheme="minorHAnsi"/>
          <w:b/>
          <w:sz w:val="28"/>
          <w:szCs w:val="28"/>
        </w:rPr>
      </w:pPr>
      <w:r w:rsidRPr="00F94870">
        <w:rPr>
          <w:rFonts w:asciiTheme="minorHAnsi" w:hAnsiTheme="minorHAnsi" w:cstheme="minorHAnsi"/>
          <w:b/>
          <w:sz w:val="28"/>
          <w:szCs w:val="28"/>
        </w:rPr>
        <w:t>Role Purpose</w:t>
      </w:r>
    </w:p>
    <w:p w14:paraId="757F5671" w14:textId="77777777" w:rsidR="001860FB" w:rsidRPr="00F94870" w:rsidRDefault="001860FB" w:rsidP="001860FB">
      <w:pPr>
        <w:pStyle w:val="ListParagraph"/>
        <w:spacing w:after="0" w:line="240" w:lineRule="auto"/>
        <w:ind w:left="0"/>
        <w:rPr>
          <w:rFonts w:asciiTheme="minorHAnsi" w:hAnsiTheme="minorHAnsi" w:cstheme="minorHAnsi"/>
          <w:b/>
          <w:sz w:val="16"/>
          <w:szCs w:val="16"/>
          <w:lang w:val="en-US"/>
        </w:rPr>
      </w:pPr>
    </w:p>
    <w:p w14:paraId="31241667" w14:textId="77777777" w:rsidR="001860FB" w:rsidRPr="00F94870" w:rsidRDefault="001860FB" w:rsidP="001860FB">
      <w:pPr>
        <w:widowControl w:val="0"/>
        <w:autoSpaceDE w:val="0"/>
        <w:autoSpaceDN w:val="0"/>
        <w:adjustRightInd w:val="0"/>
        <w:rPr>
          <w:rFonts w:asciiTheme="minorHAnsi" w:hAnsiTheme="minorHAnsi" w:cstheme="minorHAnsi"/>
          <w:b/>
          <w:bCs/>
          <w:sz w:val="22"/>
          <w:szCs w:val="22"/>
        </w:rPr>
      </w:pPr>
      <w:r w:rsidRPr="00F94870">
        <w:rPr>
          <w:rFonts w:asciiTheme="minorHAnsi" w:hAnsiTheme="minorHAnsi" w:cstheme="minorHAnsi"/>
          <w:b/>
          <w:bCs/>
          <w:sz w:val="22"/>
          <w:szCs w:val="22"/>
        </w:rPr>
        <w:t xml:space="preserve">The vision of the Diocese is 'Blessing our communities in Jesus' name for the transformation of us all'. Within this the four core priorities are to: </w:t>
      </w:r>
    </w:p>
    <w:p w14:paraId="507C2FE1" w14:textId="77777777" w:rsidR="001860FB" w:rsidRPr="00F94870" w:rsidRDefault="001860FB" w:rsidP="001860FB">
      <w:pPr>
        <w:pStyle w:val="ListParagraph"/>
        <w:widowControl w:val="0"/>
        <w:numPr>
          <w:ilvl w:val="0"/>
          <w:numId w:val="9"/>
        </w:numPr>
        <w:autoSpaceDE w:val="0"/>
        <w:autoSpaceDN w:val="0"/>
        <w:adjustRightInd w:val="0"/>
        <w:spacing w:after="0"/>
        <w:rPr>
          <w:rFonts w:asciiTheme="minorHAnsi" w:hAnsiTheme="minorHAnsi" w:cstheme="minorHAnsi"/>
          <w:b/>
          <w:bCs/>
        </w:rPr>
      </w:pPr>
      <w:r w:rsidRPr="00F94870">
        <w:rPr>
          <w:rFonts w:asciiTheme="minorHAnsi" w:hAnsiTheme="minorHAnsi" w:cstheme="minorHAnsi"/>
          <w:b/>
          <w:bCs/>
        </w:rPr>
        <w:t>Energise Growth</w:t>
      </w:r>
    </w:p>
    <w:p w14:paraId="4745A8FF" w14:textId="77777777" w:rsidR="001860FB" w:rsidRPr="00F94870" w:rsidRDefault="001860FB" w:rsidP="001860FB">
      <w:pPr>
        <w:pStyle w:val="ListParagraph"/>
        <w:widowControl w:val="0"/>
        <w:numPr>
          <w:ilvl w:val="0"/>
          <w:numId w:val="9"/>
        </w:numPr>
        <w:autoSpaceDE w:val="0"/>
        <w:autoSpaceDN w:val="0"/>
        <w:adjustRightInd w:val="0"/>
        <w:spacing w:after="0"/>
        <w:rPr>
          <w:rFonts w:asciiTheme="minorHAnsi" w:hAnsiTheme="minorHAnsi" w:cstheme="minorHAnsi"/>
          <w:b/>
          <w:bCs/>
        </w:rPr>
      </w:pPr>
      <w:r w:rsidRPr="00F94870">
        <w:rPr>
          <w:rFonts w:asciiTheme="minorHAnsi" w:hAnsiTheme="minorHAnsi" w:cstheme="minorHAnsi"/>
          <w:b/>
          <w:bCs/>
        </w:rPr>
        <w:t xml:space="preserve">Engage with Children, Youth and Young People, </w:t>
      </w:r>
    </w:p>
    <w:p w14:paraId="56712BCE" w14:textId="77777777" w:rsidR="001860FB" w:rsidRPr="00F94870" w:rsidRDefault="001860FB" w:rsidP="001860FB">
      <w:pPr>
        <w:pStyle w:val="ListParagraph"/>
        <w:widowControl w:val="0"/>
        <w:numPr>
          <w:ilvl w:val="0"/>
          <w:numId w:val="9"/>
        </w:numPr>
        <w:autoSpaceDE w:val="0"/>
        <w:autoSpaceDN w:val="0"/>
        <w:adjustRightInd w:val="0"/>
        <w:spacing w:after="0"/>
        <w:rPr>
          <w:rFonts w:asciiTheme="minorHAnsi" w:hAnsiTheme="minorHAnsi" w:cstheme="minorHAnsi"/>
          <w:b/>
          <w:bCs/>
        </w:rPr>
      </w:pPr>
      <w:r w:rsidRPr="00F94870">
        <w:rPr>
          <w:rFonts w:asciiTheme="minorHAnsi" w:hAnsiTheme="minorHAnsi" w:cstheme="minorHAnsi"/>
          <w:b/>
          <w:bCs/>
        </w:rPr>
        <w:t xml:space="preserve">Challenge Poverty and </w:t>
      </w:r>
    </w:p>
    <w:p w14:paraId="4EAA70A0" w14:textId="77777777" w:rsidR="001860FB" w:rsidRPr="00F94870" w:rsidRDefault="001860FB" w:rsidP="001860FB">
      <w:pPr>
        <w:pStyle w:val="ListParagraph"/>
        <w:widowControl w:val="0"/>
        <w:numPr>
          <w:ilvl w:val="0"/>
          <w:numId w:val="9"/>
        </w:numPr>
        <w:autoSpaceDE w:val="0"/>
        <w:autoSpaceDN w:val="0"/>
        <w:adjustRightInd w:val="0"/>
        <w:spacing w:after="0"/>
        <w:rPr>
          <w:rFonts w:asciiTheme="minorHAnsi" w:hAnsiTheme="minorHAnsi" w:cstheme="minorHAnsi"/>
          <w:b/>
          <w:bCs/>
        </w:rPr>
      </w:pPr>
      <w:r w:rsidRPr="00F94870">
        <w:rPr>
          <w:rFonts w:asciiTheme="minorHAnsi" w:hAnsiTheme="minorHAnsi" w:cstheme="minorHAnsi"/>
          <w:b/>
          <w:bCs/>
        </w:rPr>
        <w:t>Care for God’s Creation.</w:t>
      </w:r>
    </w:p>
    <w:p w14:paraId="7BAF8E73" w14:textId="77777777" w:rsidR="001860FB" w:rsidRPr="00F94870" w:rsidRDefault="001860FB" w:rsidP="001860FB">
      <w:pPr>
        <w:widowControl w:val="0"/>
        <w:autoSpaceDE w:val="0"/>
        <w:autoSpaceDN w:val="0"/>
        <w:adjustRightInd w:val="0"/>
        <w:rPr>
          <w:rFonts w:asciiTheme="minorHAnsi" w:hAnsiTheme="minorHAnsi" w:cstheme="minorHAnsi"/>
          <w:b/>
          <w:bCs/>
        </w:rPr>
      </w:pPr>
      <w:r w:rsidRPr="00F94870">
        <w:rPr>
          <w:rFonts w:asciiTheme="minorHAnsi" w:hAnsiTheme="minorHAnsi" w:cstheme="minorHAnsi"/>
          <w:b/>
          <w:bCs/>
        </w:rPr>
        <w:t>These are outlined and expressed in the Diocesan Mission Strategy, 'Renewing Pilgrimage'.</w:t>
      </w:r>
    </w:p>
    <w:p w14:paraId="18F8DA4D" w14:textId="77777777" w:rsidR="001860FB" w:rsidRPr="00F94870" w:rsidRDefault="001860FB" w:rsidP="001860FB">
      <w:pPr>
        <w:pStyle w:val="ListParagraph"/>
        <w:spacing w:after="0" w:line="240" w:lineRule="auto"/>
        <w:rPr>
          <w:rFonts w:asciiTheme="minorHAnsi" w:hAnsiTheme="minorHAnsi" w:cstheme="minorHAnsi"/>
          <w:b/>
          <w:sz w:val="24"/>
          <w:szCs w:val="28"/>
        </w:rPr>
      </w:pPr>
    </w:p>
    <w:p w14:paraId="1DDB6DA7" w14:textId="77777777" w:rsidR="001860FB" w:rsidRPr="00F94870" w:rsidRDefault="001860FB" w:rsidP="001860FB">
      <w:pPr>
        <w:rPr>
          <w:rFonts w:asciiTheme="minorHAnsi" w:hAnsiTheme="minorHAnsi" w:cstheme="minorHAnsi"/>
          <w:b/>
        </w:rPr>
      </w:pPr>
      <w:r w:rsidRPr="00F94870">
        <w:rPr>
          <w:rFonts w:asciiTheme="minorHAnsi" w:hAnsiTheme="minorHAnsi" w:cstheme="minorHAnsi"/>
          <w:b/>
        </w:rPr>
        <w:t>General</w:t>
      </w:r>
    </w:p>
    <w:p w14:paraId="060A638F" w14:textId="77777777" w:rsidR="001860FB" w:rsidRPr="00F94870" w:rsidRDefault="001860FB" w:rsidP="001860FB">
      <w:pPr>
        <w:rPr>
          <w:rFonts w:asciiTheme="minorHAnsi" w:hAnsiTheme="minorHAnsi" w:cstheme="minorHAnsi"/>
          <w:b/>
          <w:sz w:val="16"/>
          <w:szCs w:val="16"/>
        </w:rPr>
      </w:pPr>
    </w:p>
    <w:p w14:paraId="579A07CA" w14:textId="0EED7167" w:rsidR="001860FB" w:rsidRPr="00F94870" w:rsidRDefault="001860FB" w:rsidP="001860FB">
      <w:pPr>
        <w:numPr>
          <w:ilvl w:val="0"/>
          <w:numId w:val="2"/>
        </w:numPr>
        <w:ind w:left="357" w:hanging="357"/>
        <w:rPr>
          <w:rFonts w:asciiTheme="minorHAnsi" w:hAnsiTheme="minorHAnsi" w:cstheme="minorHAnsi"/>
          <w:sz w:val="22"/>
          <w:szCs w:val="22"/>
        </w:rPr>
      </w:pPr>
      <w:r w:rsidRPr="00F94870">
        <w:rPr>
          <w:rFonts w:asciiTheme="minorHAnsi" w:hAnsiTheme="minorHAnsi" w:cstheme="minorHAnsi"/>
          <w:sz w:val="22"/>
          <w:szCs w:val="22"/>
        </w:rPr>
        <w:t xml:space="preserve">To share with the </w:t>
      </w:r>
      <w:proofErr w:type="gramStart"/>
      <w:r w:rsidRPr="00F94870">
        <w:rPr>
          <w:rFonts w:asciiTheme="minorHAnsi" w:hAnsiTheme="minorHAnsi" w:cstheme="minorHAnsi"/>
          <w:sz w:val="22"/>
          <w:szCs w:val="22"/>
        </w:rPr>
        <w:t>Bishop</w:t>
      </w:r>
      <w:proofErr w:type="gramEnd"/>
      <w:r w:rsidRPr="00F94870">
        <w:rPr>
          <w:rFonts w:asciiTheme="minorHAnsi" w:hAnsiTheme="minorHAnsi" w:cstheme="minorHAnsi"/>
          <w:sz w:val="22"/>
          <w:szCs w:val="22"/>
        </w:rPr>
        <w:t xml:space="preserve"> in the cure of souls in </w:t>
      </w:r>
      <w:r>
        <w:rPr>
          <w:rFonts w:asciiTheme="minorHAnsi" w:hAnsiTheme="minorHAnsi" w:cstheme="minorHAnsi"/>
          <w:sz w:val="22"/>
          <w:szCs w:val="22"/>
        </w:rPr>
        <w:t>th</w:t>
      </w:r>
      <w:r w:rsidR="00DD2244">
        <w:rPr>
          <w:rFonts w:asciiTheme="minorHAnsi" w:hAnsiTheme="minorHAnsi" w:cstheme="minorHAnsi"/>
          <w:sz w:val="22"/>
          <w:szCs w:val="22"/>
        </w:rPr>
        <w:t>ese parishes</w:t>
      </w:r>
      <w:r w:rsidRPr="00F94870">
        <w:rPr>
          <w:rFonts w:asciiTheme="minorHAnsi" w:hAnsiTheme="minorHAnsi" w:cstheme="minorHAnsi"/>
          <w:sz w:val="22"/>
          <w:szCs w:val="22"/>
        </w:rPr>
        <w:t xml:space="preserve">, in line with </w:t>
      </w:r>
      <w:r w:rsidRPr="00F94870">
        <w:rPr>
          <w:rFonts w:asciiTheme="minorHAnsi" w:hAnsiTheme="minorHAnsi" w:cstheme="minorHAnsi"/>
          <w:sz w:val="22"/>
          <w:szCs w:val="22"/>
          <w:lang w:val="en-US"/>
        </w:rPr>
        <w:t xml:space="preserve">the Diocesan Vision, Priorities and Plan described </w:t>
      </w:r>
      <w:r w:rsidRPr="00F94870">
        <w:rPr>
          <w:rFonts w:asciiTheme="minorHAnsi" w:hAnsiTheme="minorHAnsi" w:cstheme="minorHAnsi"/>
          <w:sz w:val="22"/>
          <w:szCs w:val="22"/>
        </w:rPr>
        <w:t xml:space="preserve">above. </w:t>
      </w:r>
    </w:p>
    <w:p w14:paraId="4B29BBFB" w14:textId="77777777" w:rsidR="001860FB" w:rsidRPr="00F94870" w:rsidRDefault="001860FB" w:rsidP="001860FB">
      <w:pPr>
        <w:ind w:left="357"/>
        <w:rPr>
          <w:rFonts w:asciiTheme="minorHAnsi" w:hAnsiTheme="minorHAnsi" w:cstheme="minorHAnsi"/>
          <w:sz w:val="22"/>
          <w:szCs w:val="22"/>
        </w:rPr>
      </w:pPr>
    </w:p>
    <w:p w14:paraId="1B1D5FBB" w14:textId="77777777" w:rsidR="001860FB" w:rsidRPr="00F94870" w:rsidRDefault="001860FB" w:rsidP="001860FB">
      <w:pPr>
        <w:numPr>
          <w:ilvl w:val="0"/>
          <w:numId w:val="2"/>
        </w:numPr>
        <w:ind w:left="357" w:hanging="357"/>
        <w:rPr>
          <w:rFonts w:asciiTheme="minorHAnsi" w:hAnsiTheme="minorHAnsi" w:cstheme="minorHAnsi"/>
          <w:i/>
          <w:sz w:val="22"/>
          <w:szCs w:val="22"/>
        </w:rPr>
      </w:pPr>
      <w:r w:rsidRPr="00F94870">
        <w:rPr>
          <w:rFonts w:asciiTheme="minorHAnsi" w:hAnsiTheme="minorHAnsi" w:cstheme="minorHAnsi"/>
          <w:sz w:val="22"/>
          <w:szCs w:val="22"/>
        </w:rPr>
        <w:t xml:space="preserve">To be Priest-in-Charge of </w:t>
      </w:r>
      <w:r>
        <w:rPr>
          <w:rFonts w:asciiTheme="minorHAnsi" w:hAnsiTheme="minorHAnsi" w:cstheme="minorHAnsi"/>
          <w:sz w:val="22"/>
          <w:szCs w:val="22"/>
        </w:rPr>
        <w:t>this</w:t>
      </w:r>
      <w:r w:rsidRPr="00F94870">
        <w:rPr>
          <w:rFonts w:asciiTheme="minorHAnsi" w:hAnsiTheme="minorHAnsi" w:cstheme="minorHAnsi"/>
          <w:sz w:val="22"/>
          <w:szCs w:val="22"/>
        </w:rPr>
        <w:t xml:space="preserve"> parish, having regard to the calling and responsibilities of the clergy </w:t>
      </w:r>
      <w:r w:rsidRPr="00F94870">
        <w:rPr>
          <w:rFonts w:asciiTheme="minorHAnsi" w:hAnsiTheme="minorHAnsi" w:cstheme="minorHAnsi"/>
          <w:sz w:val="22"/>
          <w:szCs w:val="22"/>
          <w:lang w:val="en-US"/>
        </w:rPr>
        <w:t xml:space="preserve">of the Church of England </w:t>
      </w:r>
      <w:r w:rsidRPr="00F94870">
        <w:rPr>
          <w:rFonts w:asciiTheme="minorHAnsi" w:hAnsiTheme="minorHAnsi" w:cstheme="minorHAnsi"/>
          <w:sz w:val="22"/>
          <w:szCs w:val="22"/>
        </w:rPr>
        <w:t>as described in the Ordinal,</w:t>
      </w:r>
      <w:r w:rsidRPr="00F94870">
        <w:rPr>
          <w:rFonts w:asciiTheme="minorHAnsi" w:hAnsiTheme="minorHAnsi" w:cstheme="minorHAnsi"/>
          <w:sz w:val="22"/>
          <w:szCs w:val="22"/>
          <w:lang w:val="en-US"/>
        </w:rPr>
        <w:t xml:space="preserve"> the Canons, national safeguarding policies, and all other relevant legislation, and in accordance with</w:t>
      </w:r>
      <w:r w:rsidRPr="00F94870">
        <w:rPr>
          <w:rFonts w:asciiTheme="minorHAnsi" w:hAnsiTheme="minorHAnsi" w:cstheme="minorHAnsi"/>
          <w:sz w:val="22"/>
          <w:szCs w:val="22"/>
        </w:rPr>
        <w:t xml:space="preserve"> the </w:t>
      </w:r>
      <w:r w:rsidRPr="00F94870">
        <w:rPr>
          <w:rFonts w:asciiTheme="minorHAnsi" w:hAnsiTheme="minorHAnsi" w:cstheme="minorHAnsi"/>
          <w:i/>
          <w:sz w:val="22"/>
          <w:szCs w:val="22"/>
          <w:lang w:val="en-US"/>
        </w:rPr>
        <w:t xml:space="preserve">Guidelines for the </w:t>
      </w:r>
      <w:r w:rsidRPr="00F94870">
        <w:rPr>
          <w:rFonts w:asciiTheme="minorHAnsi" w:hAnsiTheme="minorHAnsi" w:cstheme="minorHAnsi"/>
          <w:i/>
          <w:sz w:val="22"/>
          <w:szCs w:val="22"/>
        </w:rPr>
        <w:t xml:space="preserve">Professional Conduct of the Clergy 2015. </w:t>
      </w:r>
      <w:r w:rsidRPr="00F94870">
        <w:rPr>
          <w:rFonts w:asciiTheme="minorHAnsi" w:hAnsiTheme="minorHAnsi" w:cstheme="minorHAnsi"/>
          <w:sz w:val="22"/>
          <w:szCs w:val="22"/>
        </w:rPr>
        <w:t xml:space="preserve">Specifically, the Priest-in-Charge must give due regard to safeguarding policy and practice. </w:t>
      </w:r>
    </w:p>
    <w:p w14:paraId="50EE50B7" w14:textId="77777777" w:rsidR="001860FB" w:rsidRPr="00F94870" w:rsidRDefault="001860FB" w:rsidP="001860FB">
      <w:pPr>
        <w:rPr>
          <w:rFonts w:asciiTheme="minorHAnsi" w:hAnsiTheme="minorHAnsi" w:cstheme="minorHAnsi"/>
          <w:i/>
          <w:sz w:val="22"/>
          <w:szCs w:val="22"/>
        </w:rPr>
      </w:pPr>
    </w:p>
    <w:p w14:paraId="619B56C4" w14:textId="77777777" w:rsidR="001860FB" w:rsidRPr="00FA6796" w:rsidRDefault="001860FB" w:rsidP="001860FB">
      <w:pPr>
        <w:numPr>
          <w:ilvl w:val="0"/>
          <w:numId w:val="2"/>
        </w:numPr>
        <w:ind w:left="357" w:hanging="357"/>
        <w:rPr>
          <w:rFonts w:asciiTheme="minorHAnsi" w:hAnsiTheme="minorHAnsi" w:cstheme="minorHAnsi"/>
          <w:sz w:val="22"/>
          <w:szCs w:val="22"/>
        </w:rPr>
      </w:pPr>
      <w:r w:rsidRPr="00FA6796">
        <w:rPr>
          <w:rFonts w:asciiTheme="minorHAnsi" w:hAnsiTheme="minorHAnsi" w:cstheme="minorHAnsi"/>
          <w:sz w:val="22"/>
          <w:szCs w:val="22"/>
        </w:rPr>
        <w:t xml:space="preserve">To work with the PCC towards the development of the church (both </w:t>
      </w:r>
      <w:r>
        <w:rPr>
          <w:rFonts w:asciiTheme="minorHAnsi" w:hAnsiTheme="minorHAnsi" w:cstheme="minorHAnsi"/>
          <w:sz w:val="22"/>
          <w:szCs w:val="22"/>
        </w:rPr>
        <w:t xml:space="preserve">the </w:t>
      </w:r>
      <w:r w:rsidRPr="00FA6796">
        <w:rPr>
          <w:rFonts w:asciiTheme="minorHAnsi" w:hAnsiTheme="minorHAnsi" w:cstheme="minorHAnsi"/>
          <w:sz w:val="22"/>
          <w:szCs w:val="22"/>
        </w:rPr>
        <w:t xml:space="preserve">people and </w:t>
      </w:r>
      <w:r>
        <w:rPr>
          <w:rFonts w:asciiTheme="minorHAnsi" w:hAnsiTheme="minorHAnsi" w:cstheme="minorHAnsi"/>
          <w:sz w:val="22"/>
          <w:szCs w:val="22"/>
        </w:rPr>
        <w:t xml:space="preserve">their </w:t>
      </w:r>
      <w:r w:rsidRPr="00FA6796">
        <w:rPr>
          <w:rFonts w:asciiTheme="minorHAnsi" w:hAnsiTheme="minorHAnsi" w:cstheme="minorHAnsi"/>
          <w:sz w:val="22"/>
          <w:szCs w:val="22"/>
        </w:rPr>
        <w:t xml:space="preserve">building) so that </w:t>
      </w:r>
      <w:r>
        <w:rPr>
          <w:rFonts w:asciiTheme="minorHAnsi" w:hAnsiTheme="minorHAnsi" w:cstheme="minorHAnsi"/>
          <w:sz w:val="22"/>
          <w:szCs w:val="22"/>
        </w:rPr>
        <w:t xml:space="preserve">the church is </w:t>
      </w:r>
      <w:r w:rsidRPr="00FA6796">
        <w:rPr>
          <w:rFonts w:asciiTheme="minorHAnsi" w:hAnsiTheme="minorHAnsi" w:cstheme="minorHAnsi"/>
          <w:sz w:val="22"/>
          <w:szCs w:val="22"/>
        </w:rPr>
        <w:t>sustainable and effective in mission.</w:t>
      </w:r>
    </w:p>
    <w:p w14:paraId="1F5C98B0" w14:textId="77777777" w:rsidR="001860FB" w:rsidRPr="00FA6796" w:rsidRDefault="001860FB" w:rsidP="001860FB">
      <w:pPr>
        <w:ind w:left="357"/>
        <w:rPr>
          <w:rFonts w:asciiTheme="minorHAnsi" w:hAnsiTheme="minorHAnsi" w:cstheme="minorHAnsi"/>
          <w:sz w:val="22"/>
          <w:szCs w:val="22"/>
        </w:rPr>
      </w:pPr>
    </w:p>
    <w:p w14:paraId="3E5A589A" w14:textId="77777777" w:rsidR="001860FB" w:rsidRPr="00EE03F5" w:rsidRDefault="001860FB" w:rsidP="001860FB">
      <w:pPr>
        <w:numPr>
          <w:ilvl w:val="0"/>
          <w:numId w:val="2"/>
        </w:numPr>
        <w:ind w:left="357" w:hanging="357"/>
        <w:rPr>
          <w:rFonts w:asciiTheme="minorHAnsi" w:hAnsiTheme="minorHAnsi" w:cstheme="minorHAnsi"/>
          <w:sz w:val="22"/>
          <w:szCs w:val="22"/>
        </w:rPr>
      </w:pPr>
      <w:r w:rsidRPr="00FA6796">
        <w:rPr>
          <w:rFonts w:asciiTheme="minorHAnsi" w:hAnsiTheme="minorHAnsi" w:cstheme="minorHAnsi"/>
          <w:sz w:val="22"/>
          <w:szCs w:val="22"/>
        </w:rPr>
        <w:t xml:space="preserve">To ensure that a high </w:t>
      </w:r>
      <w:r w:rsidRPr="00EE03F5">
        <w:rPr>
          <w:rFonts w:asciiTheme="minorHAnsi" w:hAnsiTheme="minorHAnsi" w:cstheme="minorHAnsi"/>
          <w:sz w:val="22"/>
          <w:szCs w:val="22"/>
        </w:rPr>
        <w:t>standard of worship, preaching and pastoral care is provided so that people are enabled to live as disciples of Christ.</w:t>
      </w:r>
    </w:p>
    <w:p w14:paraId="2B05DC6B" w14:textId="77777777" w:rsidR="001860FB" w:rsidRPr="00EE03F5" w:rsidRDefault="001860FB" w:rsidP="001860FB">
      <w:pPr>
        <w:rPr>
          <w:rFonts w:asciiTheme="minorHAnsi" w:hAnsiTheme="minorHAnsi" w:cstheme="minorHAnsi"/>
          <w:sz w:val="22"/>
          <w:szCs w:val="22"/>
        </w:rPr>
      </w:pPr>
    </w:p>
    <w:p w14:paraId="1AE5D1DC" w14:textId="1FC7D3D1" w:rsidR="001860FB" w:rsidRPr="00EE03F5" w:rsidRDefault="001860FB" w:rsidP="001860FB">
      <w:pPr>
        <w:numPr>
          <w:ilvl w:val="0"/>
          <w:numId w:val="2"/>
        </w:numPr>
        <w:ind w:left="357" w:hanging="357"/>
        <w:rPr>
          <w:rFonts w:asciiTheme="minorHAnsi" w:hAnsiTheme="minorHAnsi" w:cstheme="minorHAnsi"/>
          <w:sz w:val="22"/>
          <w:szCs w:val="22"/>
        </w:rPr>
      </w:pPr>
      <w:r w:rsidRPr="00EE03F5">
        <w:rPr>
          <w:rFonts w:asciiTheme="minorHAnsi" w:hAnsiTheme="minorHAnsi" w:cstheme="minorHAnsi"/>
          <w:sz w:val="22"/>
          <w:szCs w:val="22"/>
        </w:rPr>
        <w:t>T</w:t>
      </w:r>
      <w:r w:rsidRPr="00EE03F5">
        <w:rPr>
          <w:rFonts w:asciiTheme="minorHAnsi" w:hAnsiTheme="minorHAnsi" w:cstheme="minorHAnsi"/>
          <w:sz w:val="22"/>
          <w:szCs w:val="22"/>
          <w:lang w:val="en-US"/>
        </w:rPr>
        <w:t>o nurture</w:t>
      </w:r>
      <w:r w:rsidR="00861D0D">
        <w:rPr>
          <w:rFonts w:asciiTheme="minorHAnsi" w:hAnsiTheme="minorHAnsi" w:cstheme="minorHAnsi"/>
          <w:sz w:val="22"/>
          <w:szCs w:val="22"/>
          <w:lang w:val="en-US"/>
        </w:rPr>
        <w:t>,</w:t>
      </w:r>
      <w:r w:rsidRPr="00EE03F5">
        <w:rPr>
          <w:rFonts w:asciiTheme="minorHAnsi" w:hAnsiTheme="minorHAnsi" w:cstheme="minorHAnsi"/>
          <w:sz w:val="22"/>
          <w:szCs w:val="22"/>
          <w:lang w:val="en-US"/>
        </w:rPr>
        <w:t xml:space="preserve"> discipleship</w:t>
      </w:r>
      <w:r w:rsidRPr="00EE03F5">
        <w:rPr>
          <w:rFonts w:asciiTheme="minorHAnsi" w:hAnsiTheme="minorHAnsi" w:cstheme="minorHAnsi"/>
          <w:sz w:val="22"/>
          <w:szCs w:val="22"/>
        </w:rPr>
        <w:t xml:space="preserve"> </w:t>
      </w:r>
      <w:r w:rsidRPr="00EE03F5">
        <w:rPr>
          <w:rFonts w:asciiTheme="minorHAnsi" w:hAnsiTheme="minorHAnsi" w:cstheme="minorHAnsi"/>
          <w:sz w:val="22"/>
          <w:szCs w:val="22"/>
          <w:lang w:val="en-US"/>
        </w:rPr>
        <w:t xml:space="preserve">and </w:t>
      </w:r>
      <w:r w:rsidRPr="00EE03F5">
        <w:rPr>
          <w:rFonts w:asciiTheme="minorHAnsi" w:hAnsiTheme="minorHAnsi" w:cstheme="minorHAnsi"/>
          <w:sz w:val="22"/>
          <w:szCs w:val="22"/>
        </w:rPr>
        <w:t xml:space="preserve">develop the ministry of </w:t>
      </w:r>
      <w:r w:rsidRPr="00EE03F5">
        <w:rPr>
          <w:rFonts w:asciiTheme="minorHAnsi" w:hAnsiTheme="minorHAnsi" w:cstheme="minorHAnsi"/>
          <w:sz w:val="22"/>
          <w:szCs w:val="22"/>
          <w:lang w:val="en-US"/>
        </w:rPr>
        <w:t>all God's people</w:t>
      </w:r>
      <w:r w:rsidRPr="00EE03F5">
        <w:rPr>
          <w:rFonts w:asciiTheme="minorHAnsi" w:hAnsiTheme="minorHAnsi" w:cstheme="minorHAnsi"/>
          <w:sz w:val="22"/>
          <w:szCs w:val="22"/>
        </w:rPr>
        <w:t xml:space="preserve">, through training, </w:t>
      </w:r>
      <w:r w:rsidRPr="00EE03F5">
        <w:rPr>
          <w:rFonts w:asciiTheme="minorHAnsi" w:hAnsiTheme="minorHAnsi" w:cstheme="minorHAnsi"/>
          <w:sz w:val="22"/>
          <w:szCs w:val="22"/>
          <w:lang w:val="en-US"/>
        </w:rPr>
        <w:t xml:space="preserve">cooperation, </w:t>
      </w:r>
      <w:r w:rsidRPr="00EE03F5">
        <w:rPr>
          <w:rFonts w:asciiTheme="minorHAnsi" w:hAnsiTheme="minorHAnsi" w:cstheme="minorHAnsi"/>
          <w:sz w:val="22"/>
          <w:szCs w:val="22"/>
        </w:rPr>
        <w:t>delegation</w:t>
      </w:r>
      <w:r w:rsidRPr="00EE03F5">
        <w:rPr>
          <w:rFonts w:asciiTheme="minorHAnsi" w:hAnsiTheme="minorHAnsi" w:cstheme="minorHAnsi"/>
          <w:sz w:val="22"/>
          <w:szCs w:val="22"/>
          <w:lang w:val="en-US"/>
        </w:rPr>
        <w:t>,</w:t>
      </w:r>
      <w:r w:rsidRPr="00EE03F5">
        <w:rPr>
          <w:rFonts w:asciiTheme="minorHAnsi" w:hAnsiTheme="minorHAnsi" w:cstheme="minorHAnsi"/>
          <w:sz w:val="22"/>
          <w:szCs w:val="22"/>
        </w:rPr>
        <w:t xml:space="preserve"> support</w:t>
      </w:r>
      <w:r w:rsidRPr="00EE03F5">
        <w:rPr>
          <w:rFonts w:asciiTheme="minorHAnsi" w:hAnsiTheme="minorHAnsi" w:cstheme="minorHAnsi"/>
          <w:sz w:val="22"/>
          <w:szCs w:val="22"/>
          <w:lang w:val="en-US"/>
        </w:rPr>
        <w:t xml:space="preserve"> and example,</w:t>
      </w:r>
      <w:r w:rsidRPr="00EE03F5">
        <w:rPr>
          <w:rFonts w:asciiTheme="minorHAnsi" w:hAnsiTheme="minorHAnsi" w:cstheme="minorHAnsi"/>
          <w:sz w:val="22"/>
          <w:szCs w:val="22"/>
        </w:rPr>
        <w:t xml:space="preserve"> so that they take more responsibility for the mission and ministry of the parishes</w:t>
      </w:r>
      <w:r w:rsidRPr="00EE03F5">
        <w:rPr>
          <w:rFonts w:asciiTheme="minorHAnsi" w:hAnsiTheme="minorHAnsi" w:cstheme="minorHAnsi"/>
          <w:sz w:val="22"/>
          <w:szCs w:val="22"/>
          <w:lang w:val="en-US"/>
        </w:rPr>
        <w:t xml:space="preserve">; to seek to identify potential future leaders and ministers. </w:t>
      </w:r>
      <w:r w:rsidRPr="00EE03F5">
        <w:rPr>
          <w:rFonts w:asciiTheme="minorHAnsi" w:hAnsiTheme="minorHAnsi" w:cstheme="minorHAnsi"/>
          <w:sz w:val="22"/>
          <w:szCs w:val="22"/>
        </w:rPr>
        <w:t xml:space="preserve"> </w:t>
      </w:r>
    </w:p>
    <w:p w14:paraId="7DB0A85B" w14:textId="77777777" w:rsidR="001860FB" w:rsidRPr="00EE03F5" w:rsidRDefault="001860FB" w:rsidP="001860FB">
      <w:pPr>
        <w:ind w:left="357"/>
        <w:rPr>
          <w:rFonts w:asciiTheme="minorHAnsi" w:hAnsiTheme="minorHAnsi" w:cstheme="minorHAnsi"/>
          <w:sz w:val="22"/>
          <w:szCs w:val="22"/>
        </w:rPr>
      </w:pPr>
    </w:p>
    <w:p w14:paraId="7D37972D" w14:textId="77777777" w:rsidR="001860FB" w:rsidRPr="00FA6796" w:rsidRDefault="001860FB" w:rsidP="001860FB">
      <w:pPr>
        <w:numPr>
          <w:ilvl w:val="0"/>
          <w:numId w:val="2"/>
        </w:numPr>
        <w:ind w:left="357" w:hanging="357"/>
        <w:rPr>
          <w:rFonts w:asciiTheme="minorHAnsi" w:hAnsiTheme="minorHAnsi" w:cstheme="minorHAnsi"/>
          <w:sz w:val="22"/>
          <w:szCs w:val="22"/>
        </w:rPr>
      </w:pPr>
      <w:r w:rsidRPr="00EE03F5">
        <w:rPr>
          <w:rFonts w:asciiTheme="minorHAnsi" w:hAnsiTheme="minorHAnsi" w:cstheme="minorHAnsi"/>
          <w:sz w:val="22"/>
          <w:szCs w:val="22"/>
          <w:lang w:val="en-US"/>
        </w:rPr>
        <w:lastRenderedPageBreak/>
        <w:t>To encourage all church members</w:t>
      </w:r>
      <w:r w:rsidRPr="00FA6796">
        <w:rPr>
          <w:rFonts w:asciiTheme="minorHAnsi" w:hAnsiTheme="minorHAnsi" w:cstheme="minorHAnsi"/>
          <w:sz w:val="22"/>
          <w:szCs w:val="22"/>
          <w:lang w:val="en-US"/>
        </w:rPr>
        <w:t xml:space="preserve"> to participate in generous giving for the mutual support of one another across the diocese, and the wider Church of England.</w:t>
      </w:r>
    </w:p>
    <w:p w14:paraId="58AF9DBF" w14:textId="77777777" w:rsidR="001860FB" w:rsidRPr="00FA6796" w:rsidRDefault="001860FB" w:rsidP="001860FB">
      <w:pPr>
        <w:rPr>
          <w:rFonts w:asciiTheme="minorHAnsi" w:hAnsiTheme="minorHAnsi" w:cstheme="minorHAnsi"/>
          <w:sz w:val="22"/>
          <w:szCs w:val="22"/>
        </w:rPr>
      </w:pPr>
    </w:p>
    <w:p w14:paraId="644380BA" w14:textId="77777777" w:rsidR="001860FB" w:rsidRPr="00093497" w:rsidRDefault="001860FB" w:rsidP="001860FB">
      <w:pPr>
        <w:numPr>
          <w:ilvl w:val="0"/>
          <w:numId w:val="2"/>
        </w:numPr>
        <w:ind w:left="357" w:hanging="357"/>
        <w:rPr>
          <w:rFonts w:asciiTheme="minorHAnsi" w:hAnsiTheme="minorHAnsi" w:cstheme="minorHAnsi"/>
          <w:sz w:val="22"/>
          <w:szCs w:val="22"/>
        </w:rPr>
      </w:pPr>
      <w:r w:rsidRPr="00FA6796">
        <w:rPr>
          <w:rFonts w:asciiTheme="minorHAnsi" w:hAnsiTheme="minorHAnsi" w:cstheme="minorHAnsi"/>
          <w:sz w:val="22"/>
          <w:szCs w:val="22"/>
        </w:rPr>
        <w:t xml:space="preserve">To collaborate within the deanery in mission and ministry and, through the Deanery Plan, </w:t>
      </w:r>
      <w:r w:rsidRPr="00FA6796">
        <w:rPr>
          <w:rFonts w:asciiTheme="minorHAnsi" w:hAnsiTheme="minorHAnsi" w:cstheme="minorHAnsi"/>
          <w:sz w:val="22"/>
          <w:szCs w:val="22"/>
          <w:lang w:val="en-US"/>
        </w:rPr>
        <w:t xml:space="preserve">participate </w:t>
      </w:r>
      <w:r w:rsidRPr="00FA6796">
        <w:rPr>
          <w:rFonts w:asciiTheme="minorHAnsi" w:hAnsiTheme="minorHAnsi" w:cstheme="minorHAnsi"/>
          <w:sz w:val="22"/>
          <w:szCs w:val="22"/>
        </w:rPr>
        <w:t>in</w:t>
      </w:r>
      <w:r w:rsidRPr="00FA6796">
        <w:rPr>
          <w:rFonts w:asciiTheme="minorHAnsi" w:hAnsiTheme="minorHAnsi" w:cstheme="minorHAnsi"/>
          <w:sz w:val="22"/>
          <w:szCs w:val="22"/>
          <w:lang w:val="en-US"/>
        </w:rPr>
        <w:t xml:space="preserve"> the </w:t>
      </w:r>
      <w:r w:rsidRPr="00FA6796">
        <w:rPr>
          <w:rFonts w:asciiTheme="minorHAnsi" w:hAnsiTheme="minorHAnsi" w:cstheme="minorHAnsi"/>
          <w:sz w:val="22"/>
          <w:szCs w:val="22"/>
        </w:rPr>
        <w:t>shaping of ministry as resources and opportunities may require.</w:t>
      </w:r>
      <w:r>
        <w:rPr>
          <w:rFonts w:asciiTheme="minorHAnsi" w:hAnsiTheme="minorHAnsi" w:cstheme="minorHAnsi"/>
          <w:sz w:val="22"/>
          <w:szCs w:val="22"/>
        </w:rPr>
        <w:t xml:space="preserve"> (See further u</w:t>
      </w:r>
      <w:r>
        <w:rPr>
          <w:rFonts w:asciiTheme="minorHAnsi" w:eastAsia="Times New Roman" w:hAnsiTheme="minorHAnsi" w:cstheme="minorHAnsi"/>
          <w:sz w:val="22"/>
          <w:szCs w:val="22"/>
        </w:rPr>
        <w:t>nder “Role Context” below.)</w:t>
      </w:r>
    </w:p>
    <w:p w14:paraId="0CAE3F55" w14:textId="77777777" w:rsidR="001860FB" w:rsidRPr="00093497" w:rsidRDefault="001860FB" w:rsidP="001860FB">
      <w:pPr>
        <w:rPr>
          <w:rFonts w:asciiTheme="minorHAnsi" w:hAnsiTheme="minorHAnsi" w:cstheme="minorHAnsi"/>
          <w:sz w:val="22"/>
          <w:szCs w:val="22"/>
        </w:rPr>
      </w:pPr>
    </w:p>
    <w:p w14:paraId="13C0589A" w14:textId="77777777" w:rsidR="001860FB" w:rsidRDefault="001860FB" w:rsidP="001860FB">
      <w:pPr>
        <w:numPr>
          <w:ilvl w:val="0"/>
          <w:numId w:val="2"/>
        </w:numPr>
        <w:ind w:left="357" w:hanging="357"/>
        <w:rPr>
          <w:rFonts w:asciiTheme="minorHAnsi" w:hAnsiTheme="minorHAnsi" w:cstheme="minorHAnsi"/>
          <w:sz w:val="22"/>
          <w:szCs w:val="22"/>
        </w:rPr>
      </w:pPr>
      <w:r w:rsidRPr="00FA6796">
        <w:rPr>
          <w:rFonts w:asciiTheme="minorHAnsi" w:hAnsiTheme="minorHAnsi" w:cstheme="minorHAnsi"/>
          <w:sz w:val="22"/>
          <w:szCs w:val="22"/>
        </w:rPr>
        <w:t>To be proactive and persistent in seeking the fullest degree of ecumenical cooperation wherever possible.</w:t>
      </w:r>
    </w:p>
    <w:p w14:paraId="5513D2AD" w14:textId="77777777" w:rsidR="001860FB" w:rsidRPr="00983D40" w:rsidRDefault="001860FB" w:rsidP="00983D40">
      <w:pPr>
        <w:rPr>
          <w:rFonts w:asciiTheme="minorHAnsi" w:hAnsiTheme="minorHAnsi" w:cstheme="minorHAnsi"/>
        </w:rPr>
      </w:pPr>
    </w:p>
    <w:p w14:paraId="748622AB" w14:textId="77777777" w:rsidR="00D41ED7" w:rsidRPr="00D41ED7" w:rsidRDefault="00D41ED7">
      <w:pPr>
        <w:rPr>
          <w:rFonts w:asciiTheme="minorHAnsi" w:hAnsiTheme="minorHAnsi" w:cstheme="minorHAnsi"/>
          <w:b/>
          <w:bCs/>
          <w:color w:val="000000"/>
          <w:sz w:val="16"/>
          <w:szCs w:val="16"/>
          <w:lang w:eastAsia="en-GB"/>
        </w:rPr>
      </w:pPr>
    </w:p>
    <w:p w14:paraId="12BCDCF9" w14:textId="6B4E7D8B" w:rsidR="001860FB" w:rsidRDefault="00D757F6" w:rsidP="00D757F6">
      <w:pPr>
        <w:autoSpaceDE w:val="0"/>
        <w:autoSpaceDN w:val="0"/>
        <w:adjustRightInd w:val="0"/>
        <w:rPr>
          <w:rFonts w:asciiTheme="minorHAnsi" w:hAnsiTheme="minorHAnsi" w:cstheme="minorHAnsi"/>
          <w:b/>
          <w:bCs/>
          <w:color w:val="000000"/>
          <w:lang w:eastAsia="en-GB"/>
        </w:rPr>
      </w:pPr>
      <w:r w:rsidRPr="00D757F6">
        <w:rPr>
          <w:rFonts w:asciiTheme="minorHAnsi" w:hAnsiTheme="minorHAnsi" w:cstheme="minorHAnsi"/>
          <w:b/>
          <w:bCs/>
          <w:color w:val="000000"/>
          <w:lang w:eastAsia="en-GB"/>
        </w:rPr>
        <w:t>Specific</w:t>
      </w:r>
    </w:p>
    <w:p w14:paraId="6CF905A4" w14:textId="77777777" w:rsidR="00F73ABD" w:rsidRDefault="00F73ABD" w:rsidP="00D757F6">
      <w:pPr>
        <w:autoSpaceDE w:val="0"/>
        <w:autoSpaceDN w:val="0"/>
        <w:adjustRightInd w:val="0"/>
        <w:rPr>
          <w:rFonts w:asciiTheme="minorHAnsi" w:hAnsiTheme="minorHAnsi" w:cstheme="minorHAnsi"/>
          <w:b/>
          <w:bCs/>
          <w:color w:val="000000"/>
          <w:lang w:eastAsia="en-GB"/>
        </w:rPr>
      </w:pPr>
    </w:p>
    <w:p w14:paraId="52F2A4C2" w14:textId="70E73CDC" w:rsidR="008121AE" w:rsidRDefault="00F35FC7" w:rsidP="00F73ABD">
      <w:pPr>
        <w:numPr>
          <w:ilvl w:val="0"/>
          <w:numId w:val="8"/>
        </w:numPr>
        <w:spacing w:line="360" w:lineRule="auto"/>
        <w:ind w:left="425" w:hanging="425"/>
        <w:contextualSpacing/>
        <w:rPr>
          <w:rFonts w:ascii="Calibri" w:hAnsi="Calibri" w:cs="Times New Roman"/>
          <w:sz w:val="22"/>
          <w:szCs w:val="22"/>
        </w:rPr>
      </w:pPr>
      <w:r>
        <w:rPr>
          <w:rFonts w:ascii="Calibri" w:hAnsi="Calibri" w:cs="Times New Roman"/>
          <w:sz w:val="22"/>
          <w:szCs w:val="22"/>
        </w:rPr>
        <w:t>Develop ministry with children, young people, and their families</w:t>
      </w:r>
    </w:p>
    <w:p w14:paraId="1B81CC6D" w14:textId="03600D76" w:rsidR="008B2428" w:rsidRDefault="00F35FC7" w:rsidP="008B2428">
      <w:pPr>
        <w:numPr>
          <w:ilvl w:val="0"/>
          <w:numId w:val="8"/>
        </w:numPr>
        <w:spacing w:line="360" w:lineRule="auto"/>
        <w:ind w:left="425" w:hanging="425"/>
        <w:contextualSpacing/>
        <w:rPr>
          <w:rFonts w:ascii="Calibri" w:hAnsi="Calibri" w:cs="Times New Roman"/>
          <w:sz w:val="22"/>
          <w:szCs w:val="22"/>
        </w:rPr>
      </w:pPr>
      <w:r>
        <w:rPr>
          <w:rFonts w:ascii="Calibri" w:hAnsi="Calibri" w:cs="Times New Roman"/>
          <w:sz w:val="22"/>
          <w:szCs w:val="22"/>
        </w:rPr>
        <w:t>Strengthen links with primary schools and forge new links with secondary schools</w:t>
      </w:r>
    </w:p>
    <w:p w14:paraId="3D36BF2B" w14:textId="6CB9BA6D" w:rsidR="00F35FC7" w:rsidRDefault="00F35FC7" w:rsidP="008B2428">
      <w:pPr>
        <w:numPr>
          <w:ilvl w:val="0"/>
          <w:numId w:val="8"/>
        </w:numPr>
        <w:spacing w:line="360" w:lineRule="auto"/>
        <w:ind w:left="425" w:hanging="425"/>
        <w:contextualSpacing/>
        <w:rPr>
          <w:rFonts w:ascii="Calibri" w:hAnsi="Calibri" w:cs="Times New Roman"/>
          <w:sz w:val="22"/>
          <w:szCs w:val="22"/>
        </w:rPr>
      </w:pPr>
      <w:r>
        <w:rPr>
          <w:rFonts w:ascii="Calibri" w:hAnsi="Calibri" w:cs="Times New Roman"/>
          <w:sz w:val="22"/>
          <w:szCs w:val="22"/>
        </w:rPr>
        <w:t>Explore how to make fuller use of church buildings</w:t>
      </w:r>
    </w:p>
    <w:p w14:paraId="19615E74" w14:textId="5B6BE8EF" w:rsidR="00EF6BC5" w:rsidRPr="002936BC" w:rsidRDefault="00EF6BC5" w:rsidP="003D5A62">
      <w:pPr>
        <w:spacing w:line="360" w:lineRule="auto"/>
        <w:contextualSpacing/>
        <w:rPr>
          <w:rFonts w:asciiTheme="minorHAnsi" w:hAnsiTheme="minorHAnsi" w:cstheme="minorHAnsi"/>
          <w:color w:val="000000"/>
          <w:sz w:val="28"/>
          <w:szCs w:val="28"/>
        </w:rPr>
      </w:pPr>
    </w:p>
    <w:p w14:paraId="47714CA0" w14:textId="77777777" w:rsidR="00543487" w:rsidRPr="002936BC" w:rsidRDefault="00B74C00" w:rsidP="00543487">
      <w:pPr>
        <w:autoSpaceDE w:val="0"/>
        <w:autoSpaceDN w:val="0"/>
        <w:adjustRightInd w:val="0"/>
        <w:rPr>
          <w:rFonts w:asciiTheme="minorHAnsi" w:hAnsiTheme="minorHAnsi" w:cstheme="minorHAnsi"/>
          <w:b/>
          <w:bCs/>
          <w:color w:val="000000"/>
          <w:sz w:val="28"/>
          <w:szCs w:val="28"/>
        </w:rPr>
      </w:pPr>
      <w:r>
        <w:rPr>
          <w:rFonts w:asciiTheme="minorHAnsi" w:hAnsiTheme="minorHAnsi" w:cstheme="minorHAnsi"/>
          <w:b/>
          <w:bCs/>
          <w:color w:val="000000"/>
          <w:sz w:val="28"/>
          <w:szCs w:val="28"/>
        </w:rPr>
        <w:t>2</w:t>
      </w:r>
      <w:r w:rsidR="00D757F6">
        <w:rPr>
          <w:rFonts w:asciiTheme="minorHAnsi" w:hAnsiTheme="minorHAnsi" w:cstheme="minorHAnsi"/>
          <w:b/>
          <w:bCs/>
          <w:color w:val="000000"/>
          <w:sz w:val="28"/>
          <w:szCs w:val="28"/>
        </w:rPr>
        <w:t xml:space="preserve">. </w:t>
      </w:r>
      <w:r w:rsidR="00543487" w:rsidRPr="002936BC">
        <w:rPr>
          <w:rFonts w:asciiTheme="minorHAnsi" w:hAnsiTheme="minorHAnsi" w:cstheme="minorHAnsi"/>
          <w:b/>
          <w:bCs/>
          <w:color w:val="000000"/>
          <w:sz w:val="28"/>
          <w:szCs w:val="28"/>
        </w:rPr>
        <w:t>Key Contacts</w:t>
      </w:r>
    </w:p>
    <w:p w14:paraId="609570B6" w14:textId="77777777" w:rsidR="00543487" w:rsidRPr="002936BC" w:rsidRDefault="00543487" w:rsidP="00543487">
      <w:pPr>
        <w:autoSpaceDE w:val="0"/>
        <w:autoSpaceDN w:val="0"/>
        <w:adjustRightInd w:val="0"/>
        <w:rPr>
          <w:rFonts w:asciiTheme="minorHAnsi" w:hAnsiTheme="minorHAnsi" w:cstheme="minorHAnsi"/>
          <w:color w:val="000000"/>
          <w:sz w:val="22"/>
          <w:szCs w:val="22"/>
        </w:rPr>
      </w:pPr>
    </w:p>
    <w:p w14:paraId="6011E71B" w14:textId="0E2B5496" w:rsidR="00543487" w:rsidRPr="00983D40" w:rsidRDefault="00FB53D4"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sidRPr="00983D40">
        <w:rPr>
          <w:rFonts w:asciiTheme="minorHAnsi" w:hAnsiTheme="minorHAnsi" w:cstheme="minorHAnsi"/>
        </w:rPr>
        <w:t>Churchwardens</w:t>
      </w:r>
      <w:r w:rsidR="0074016E">
        <w:rPr>
          <w:rFonts w:asciiTheme="minorHAnsi" w:hAnsiTheme="minorHAnsi" w:cstheme="minorHAnsi"/>
        </w:rPr>
        <w:t xml:space="preserve">, </w:t>
      </w:r>
      <w:r w:rsidR="00543487" w:rsidRPr="00983D40">
        <w:rPr>
          <w:rFonts w:asciiTheme="minorHAnsi" w:hAnsiTheme="minorHAnsi" w:cstheme="minorHAnsi"/>
        </w:rPr>
        <w:t>members of the PCC</w:t>
      </w:r>
      <w:r w:rsidR="0074016E">
        <w:rPr>
          <w:rFonts w:asciiTheme="minorHAnsi" w:hAnsiTheme="minorHAnsi" w:cstheme="minorHAnsi"/>
        </w:rPr>
        <w:t>, and congregants</w:t>
      </w:r>
      <w:r w:rsidR="00EF6BC5" w:rsidRPr="00983D40">
        <w:rPr>
          <w:rFonts w:asciiTheme="minorHAnsi" w:hAnsiTheme="minorHAnsi" w:cstheme="minorHAnsi"/>
        </w:rPr>
        <w:t>.</w:t>
      </w:r>
    </w:p>
    <w:p w14:paraId="622D3FC0" w14:textId="7B6F65B6" w:rsidR="001562F0" w:rsidRPr="008121AE" w:rsidRDefault="001562F0"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sidRPr="00983D40">
        <w:t>Headteacher and governor</w:t>
      </w:r>
      <w:r w:rsidR="00F73ABD">
        <w:t>s</w:t>
      </w:r>
      <w:r w:rsidRPr="00983D40">
        <w:t xml:space="preserve"> of </w:t>
      </w:r>
      <w:proofErr w:type="spellStart"/>
      <w:r w:rsidR="0074016E" w:rsidRPr="0074016E">
        <w:t>Greatham</w:t>
      </w:r>
      <w:proofErr w:type="spellEnd"/>
      <w:r w:rsidR="0074016E" w:rsidRPr="0074016E">
        <w:t xml:space="preserve"> </w:t>
      </w:r>
      <w:r w:rsidR="0074016E">
        <w:t>CofE</w:t>
      </w:r>
      <w:r w:rsidR="0074016E" w:rsidRPr="0074016E">
        <w:t xml:space="preserve"> Primary School</w:t>
      </w:r>
      <w:r w:rsidR="0074016E">
        <w:t xml:space="preserve"> and Holy Trinity CofE Primary School</w:t>
      </w:r>
    </w:p>
    <w:p w14:paraId="7F098209" w14:textId="0E7BBE16" w:rsidR="00543487" w:rsidRPr="00983D40" w:rsidRDefault="00543487"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sidRPr="00983D40">
        <w:rPr>
          <w:rFonts w:asciiTheme="minorHAnsi" w:hAnsiTheme="minorHAnsi" w:cstheme="minorHAnsi"/>
        </w:rPr>
        <w:t>Clergy of the deanery</w:t>
      </w:r>
      <w:r w:rsidR="007B26D7" w:rsidRPr="00983D40">
        <w:rPr>
          <w:rFonts w:asciiTheme="minorHAnsi" w:hAnsiTheme="minorHAnsi" w:cstheme="minorHAnsi"/>
        </w:rPr>
        <w:t xml:space="preserve">, Area Dean of </w:t>
      </w:r>
      <w:r w:rsidR="0074016E">
        <w:rPr>
          <w:rFonts w:asciiTheme="minorHAnsi" w:hAnsiTheme="minorHAnsi" w:cstheme="minorHAnsi"/>
        </w:rPr>
        <w:t>Hartlepool</w:t>
      </w:r>
      <w:r w:rsidR="00B02FEB" w:rsidRPr="00983D40">
        <w:rPr>
          <w:rFonts w:asciiTheme="minorHAnsi" w:hAnsiTheme="minorHAnsi" w:cstheme="minorHAnsi"/>
        </w:rPr>
        <w:t>,</w:t>
      </w:r>
      <w:r w:rsidR="007B26D7" w:rsidRPr="00983D40">
        <w:rPr>
          <w:rFonts w:asciiTheme="minorHAnsi" w:hAnsiTheme="minorHAnsi" w:cstheme="minorHAnsi"/>
        </w:rPr>
        <w:t xml:space="preserve"> and Archdeacon of </w:t>
      </w:r>
      <w:r w:rsidR="0074016E">
        <w:rPr>
          <w:rFonts w:asciiTheme="minorHAnsi" w:hAnsiTheme="minorHAnsi" w:cstheme="minorHAnsi"/>
        </w:rPr>
        <w:t>Auckland</w:t>
      </w:r>
    </w:p>
    <w:p w14:paraId="2ACE9DD0" w14:textId="2F76A334" w:rsidR="00543487" w:rsidRDefault="00820217"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sidRPr="00983D40">
        <w:rPr>
          <w:rFonts w:asciiTheme="minorHAnsi" w:hAnsiTheme="minorHAnsi" w:cstheme="minorHAnsi"/>
        </w:rPr>
        <w:t>Ecumenical colleagues</w:t>
      </w:r>
    </w:p>
    <w:p w14:paraId="538908DB" w14:textId="77777777" w:rsidR="00543487" w:rsidRDefault="00543487"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sidRPr="00983D40">
        <w:rPr>
          <w:rFonts w:asciiTheme="minorHAnsi" w:hAnsiTheme="minorHAnsi" w:cstheme="minorHAnsi"/>
        </w:rPr>
        <w:t>Local elected members and community leaders.</w:t>
      </w:r>
    </w:p>
    <w:p w14:paraId="75933D0E" w14:textId="1F677C53" w:rsidR="0074016E" w:rsidRDefault="0074016E" w:rsidP="00050BAD">
      <w:pPr>
        <w:pStyle w:val="ListParagraph"/>
        <w:numPr>
          <w:ilvl w:val="0"/>
          <w:numId w:val="5"/>
        </w:numPr>
        <w:autoSpaceDE w:val="0"/>
        <w:autoSpaceDN w:val="0"/>
        <w:adjustRightInd w:val="0"/>
        <w:spacing w:after="0" w:line="360" w:lineRule="auto"/>
        <w:ind w:left="357" w:hanging="357"/>
        <w:rPr>
          <w:rFonts w:asciiTheme="minorHAnsi" w:hAnsiTheme="minorHAnsi" w:cstheme="minorHAnsi"/>
        </w:rPr>
      </w:pPr>
      <w:r>
        <w:rPr>
          <w:rFonts w:asciiTheme="minorHAnsi" w:hAnsiTheme="minorHAnsi" w:cstheme="minorHAnsi"/>
        </w:rPr>
        <w:t xml:space="preserve">The </w:t>
      </w:r>
      <w:proofErr w:type="spellStart"/>
      <w:r>
        <w:rPr>
          <w:rFonts w:asciiTheme="minorHAnsi" w:hAnsiTheme="minorHAnsi" w:cstheme="minorHAnsi"/>
        </w:rPr>
        <w:t>Greatham</w:t>
      </w:r>
      <w:proofErr w:type="spellEnd"/>
      <w:r>
        <w:rPr>
          <w:rFonts w:asciiTheme="minorHAnsi" w:hAnsiTheme="minorHAnsi" w:cstheme="minorHAnsi"/>
        </w:rPr>
        <w:t xml:space="preserve"> Foundation and </w:t>
      </w:r>
      <w:proofErr w:type="spellStart"/>
      <w:r>
        <w:rPr>
          <w:rFonts w:asciiTheme="minorHAnsi" w:hAnsiTheme="minorHAnsi" w:cstheme="minorHAnsi"/>
        </w:rPr>
        <w:t>Greatham</w:t>
      </w:r>
      <w:proofErr w:type="spellEnd"/>
      <w:r>
        <w:rPr>
          <w:rFonts w:asciiTheme="minorHAnsi" w:hAnsiTheme="minorHAnsi" w:cstheme="minorHAnsi"/>
        </w:rPr>
        <w:t xml:space="preserve"> Community Centre</w:t>
      </w:r>
    </w:p>
    <w:p w14:paraId="7D914AD5" w14:textId="77777777" w:rsidR="007B26D7" w:rsidRDefault="007B26D7" w:rsidP="00543487">
      <w:pPr>
        <w:autoSpaceDE w:val="0"/>
        <w:autoSpaceDN w:val="0"/>
        <w:adjustRightInd w:val="0"/>
        <w:rPr>
          <w:rFonts w:asciiTheme="minorHAnsi" w:hAnsiTheme="minorHAnsi" w:cstheme="minorHAnsi"/>
          <w:b/>
          <w:bCs/>
          <w:color w:val="000000"/>
          <w:sz w:val="28"/>
          <w:szCs w:val="28"/>
        </w:rPr>
      </w:pPr>
    </w:p>
    <w:p w14:paraId="49F0CC9B" w14:textId="77777777" w:rsidR="00543487" w:rsidRPr="002936BC" w:rsidRDefault="00B74C00" w:rsidP="00543487">
      <w:pPr>
        <w:autoSpaceDE w:val="0"/>
        <w:autoSpaceDN w:val="0"/>
        <w:adjustRightInd w:val="0"/>
        <w:rPr>
          <w:rFonts w:asciiTheme="minorHAnsi" w:hAnsiTheme="minorHAnsi" w:cstheme="minorHAnsi"/>
          <w:b/>
          <w:bCs/>
          <w:color w:val="000000"/>
          <w:sz w:val="28"/>
          <w:szCs w:val="28"/>
        </w:rPr>
      </w:pPr>
      <w:r>
        <w:rPr>
          <w:rFonts w:asciiTheme="minorHAnsi" w:hAnsiTheme="minorHAnsi" w:cstheme="minorHAnsi"/>
          <w:b/>
          <w:bCs/>
          <w:color w:val="000000"/>
          <w:sz w:val="28"/>
          <w:szCs w:val="28"/>
        </w:rPr>
        <w:t>3</w:t>
      </w:r>
      <w:r w:rsidR="00D757F6">
        <w:rPr>
          <w:rFonts w:asciiTheme="minorHAnsi" w:hAnsiTheme="minorHAnsi" w:cstheme="minorHAnsi"/>
          <w:b/>
          <w:bCs/>
          <w:color w:val="000000"/>
          <w:sz w:val="28"/>
          <w:szCs w:val="28"/>
        </w:rPr>
        <w:t xml:space="preserve">. </w:t>
      </w:r>
      <w:r w:rsidR="00543487" w:rsidRPr="002936BC">
        <w:rPr>
          <w:rFonts w:asciiTheme="minorHAnsi" w:hAnsiTheme="minorHAnsi" w:cstheme="minorHAnsi"/>
          <w:b/>
          <w:bCs/>
          <w:color w:val="000000"/>
          <w:sz w:val="28"/>
          <w:szCs w:val="28"/>
        </w:rPr>
        <w:t>Role Context</w:t>
      </w:r>
    </w:p>
    <w:p w14:paraId="518909EE" w14:textId="77777777" w:rsidR="00C048A8" w:rsidRDefault="00C048A8" w:rsidP="008321C4">
      <w:pPr>
        <w:autoSpaceDE w:val="0"/>
        <w:autoSpaceDN w:val="0"/>
        <w:adjustRightInd w:val="0"/>
        <w:rPr>
          <w:rFonts w:asciiTheme="minorHAnsi" w:hAnsiTheme="minorHAnsi" w:cstheme="minorHAnsi"/>
          <w:color w:val="000000"/>
          <w:sz w:val="22"/>
          <w:szCs w:val="22"/>
        </w:rPr>
      </w:pPr>
    </w:p>
    <w:p w14:paraId="51986A89" w14:textId="598855BB" w:rsidR="0074016E" w:rsidRDefault="005033CA" w:rsidP="008321C4">
      <w:pPr>
        <w:autoSpaceDE w:val="0"/>
        <w:autoSpaceDN w:val="0"/>
        <w:adjustRightInd w:val="0"/>
        <w:rPr>
          <w:rFonts w:asciiTheme="minorHAnsi" w:hAnsiTheme="minorHAnsi" w:cstheme="minorHAnsi"/>
          <w:color w:val="000000"/>
          <w:sz w:val="22"/>
          <w:szCs w:val="22"/>
        </w:rPr>
      </w:pPr>
      <w:proofErr w:type="spellStart"/>
      <w:r w:rsidRPr="005033CA">
        <w:rPr>
          <w:rFonts w:asciiTheme="minorHAnsi" w:hAnsiTheme="minorHAnsi" w:cstheme="minorHAnsi"/>
          <w:color w:val="000000"/>
          <w:sz w:val="22"/>
          <w:szCs w:val="22"/>
        </w:rPr>
        <w:t>Greatham</w:t>
      </w:r>
      <w:proofErr w:type="spellEnd"/>
      <w:r w:rsidRPr="005033CA">
        <w:rPr>
          <w:rFonts w:asciiTheme="minorHAnsi" w:hAnsiTheme="minorHAnsi" w:cstheme="minorHAnsi"/>
          <w:color w:val="000000"/>
          <w:sz w:val="22"/>
          <w:szCs w:val="22"/>
        </w:rPr>
        <w:t xml:space="preserve"> is a historic village situated between Hartlepool, Billingham and the Tees Estuary. Whilst benefiting from excellent transport links and easy access to nearby towns and cities, it has retained a strong village identity, a rich heritage and a genuine sense of community. The parish extends beyond the village itself, encompassing surrounding farmland, areas of environmental importance and parts of the Tees Estuary.</w:t>
      </w:r>
    </w:p>
    <w:p w14:paraId="0908B4A4" w14:textId="77777777" w:rsidR="005033CA" w:rsidRDefault="005033CA" w:rsidP="008321C4">
      <w:pPr>
        <w:autoSpaceDE w:val="0"/>
        <w:autoSpaceDN w:val="0"/>
        <w:adjustRightInd w:val="0"/>
        <w:rPr>
          <w:rFonts w:asciiTheme="minorHAnsi" w:hAnsiTheme="minorHAnsi" w:cstheme="minorHAnsi"/>
          <w:color w:val="000000"/>
          <w:sz w:val="22"/>
          <w:szCs w:val="22"/>
        </w:rPr>
      </w:pPr>
    </w:p>
    <w:p w14:paraId="525878B0" w14:textId="2D5FFC95" w:rsidR="005033CA" w:rsidRDefault="005033CA" w:rsidP="008321C4">
      <w:pPr>
        <w:autoSpaceDE w:val="0"/>
        <w:autoSpaceDN w:val="0"/>
        <w:adjustRightInd w:val="0"/>
        <w:rPr>
          <w:rFonts w:asciiTheme="minorHAnsi" w:hAnsiTheme="minorHAnsi" w:cstheme="minorHAnsi"/>
          <w:color w:val="000000"/>
          <w:sz w:val="22"/>
          <w:szCs w:val="22"/>
        </w:rPr>
      </w:pPr>
      <w:proofErr w:type="spellStart"/>
      <w:r w:rsidRPr="005033CA">
        <w:rPr>
          <w:rFonts w:asciiTheme="minorHAnsi" w:hAnsiTheme="minorHAnsi" w:cstheme="minorHAnsi"/>
          <w:color w:val="000000"/>
          <w:sz w:val="22"/>
          <w:szCs w:val="22"/>
        </w:rPr>
        <w:t>Greatham</w:t>
      </w:r>
      <w:proofErr w:type="spellEnd"/>
      <w:r w:rsidRPr="005033CA">
        <w:rPr>
          <w:rFonts w:asciiTheme="minorHAnsi" w:hAnsiTheme="minorHAnsi" w:cstheme="minorHAnsi"/>
          <w:color w:val="000000"/>
          <w:sz w:val="22"/>
          <w:szCs w:val="22"/>
        </w:rPr>
        <w:t xml:space="preserve"> is experiencing significant change through the development of the </w:t>
      </w:r>
      <w:proofErr w:type="spellStart"/>
      <w:r w:rsidRPr="005033CA">
        <w:rPr>
          <w:rFonts w:asciiTheme="minorHAnsi" w:hAnsiTheme="minorHAnsi" w:cstheme="minorHAnsi"/>
          <w:color w:val="000000"/>
          <w:sz w:val="22"/>
          <w:szCs w:val="22"/>
        </w:rPr>
        <w:t>Greatham</w:t>
      </w:r>
      <w:proofErr w:type="spellEnd"/>
      <w:r w:rsidRPr="005033CA">
        <w:rPr>
          <w:rFonts w:asciiTheme="minorHAnsi" w:hAnsiTheme="minorHAnsi" w:cstheme="minorHAnsi"/>
          <w:color w:val="000000"/>
          <w:sz w:val="22"/>
          <w:szCs w:val="22"/>
        </w:rPr>
        <w:t xml:space="preserve"> Meadow housing estate, welcoming new families and creating opportunities for the church to build relationships with residents who may have had little previous connection with Christian worship or parish life. </w:t>
      </w:r>
      <w:r w:rsidR="00354547">
        <w:rPr>
          <w:rFonts w:asciiTheme="minorHAnsi" w:hAnsiTheme="minorHAnsi" w:cstheme="minorHAnsi"/>
          <w:color w:val="000000"/>
          <w:sz w:val="22"/>
          <w:szCs w:val="22"/>
        </w:rPr>
        <w:t>T</w:t>
      </w:r>
      <w:r w:rsidRPr="005033CA">
        <w:rPr>
          <w:rFonts w:asciiTheme="minorHAnsi" w:hAnsiTheme="minorHAnsi" w:cstheme="minorHAnsi"/>
          <w:color w:val="000000"/>
          <w:sz w:val="22"/>
          <w:szCs w:val="22"/>
        </w:rPr>
        <w:t>his as an exciting opportunity for mission, pastoral care and community engagement.</w:t>
      </w:r>
    </w:p>
    <w:p w14:paraId="696612D7" w14:textId="77777777" w:rsidR="005033CA" w:rsidRDefault="005033CA" w:rsidP="008321C4">
      <w:pPr>
        <w:autoSpaceDE w:val="0"/>
        <w:autoSpaceDN w:val="0"/>
        <w:adjustRightInd w:val="0"/>
        <w:rPr>
          <w:rFonts w:asciiTheme="minorHAnsi" w:hAnsiTheme="minorHAnsi" w:cstheme="minorHAnsi"/>
          <w:color w:val="000000"/>
          <w:sz w:val="22"/>
          <w:szCs w:val="22"/>
        </w:rPr>
      </w:pPr>
    </w:p>
    <w:p w14:paraId="16EF8BDB" w14:textId="23AC74DD" w:rsidR="00354547" w:rsidRDefault="00354547" w:rsidP="008321C4">
      <w:pPr>
        <w:autoSpaceDE w:val="0"/>
        <w:autoSpaceDN w:val="0"/>
        <w:adjustRightInd w:val="0"/>
        <w:rPr>
          <w:rFonts w:asciiTheme="minorHAnsi" w:hAnsiTheme="minorHAnsi" w:cstheme="minorHAnsi"/>
          <w:color w:val="000000"/>
          <w:sz w:val="22"/>
          <w:szCs w:val="22"/>
        </w:rPr>
      </w:pPr>
      <w:r w:rsidRPr="00354547">
        <w:rPr>
          <w:rFonts w:asciiTheme="minorHAnsi" w:hAnsiTheme="minorHAnsi" w:cstheme="minorHAnsi"/>
          <w:color w:val="000000"/>
          <w:sz w:val="22"/>
          <w:szCs w:val="22"/>
        </w:rPr>
        <w:t xml:space="preserve">The worshipping life of St John the Baptist is centred on </w:t>
      </w:r>
      <w:r>
        <w:rPr>
          <w:rFonts w:asciiTheme="minorHAnsi" w:hAnsiTheme="minorHAnsi" w:cstheme="minorHAnsi"/>
          <w:color w:val="000000"/>
          <w:sz w:val="22"/>
          <w:szCs w:val="22"/>
        </w:rPr>
        <w:t>the</w:t>
      </w:r>
      <w:r w:rsidRPr="00354547">
        <w:rPr>
          <w:rFonts w:asciiTheme="minorHAnsi" w:hAnsiTheme="minorHAnsi" w:cstheme="minorHAnsi"/>
          <w:color w:val="000000"/>
          <w:sz w:val="22"/>
          <w:szCs w:val="22"/>
        </w:rPr>
        <w:t xml:space="preserve"> weekly Holy Communion service at 9.30am each Sunday.</w:t>
      </w:r>
      <w:r>
        <w:rPr>
          <w:rFonts w:asciiTheme="minorHAnsi" w:hAnsiTheme="minorHAnsi" w:cstheme="minorHAnsi"/>
          <w:color w:val="000000"/>
          <w:sz w:val="22"/>
          <w:szCs w:val="22"/>
        </w:rPr>
        <w:t xml:space="preserve"> S</w:t>
      </w:r>
      <w:r w:rsidRPr="00354547">
        <w:rPr>
          <w:rFonts w:asciiTheme="minorHAnsi" w:hAnsiTheme="minorHAnsi" w:cstheme="minorHAnsi"/>
          <w:color w:val="000000"/>
          <w:sz w:val="22"/>
          <w:szCs w:val="22"/>
        </w:rPr>
        <w:t xml:space="preserve">ervices typically last around 45 minutes and combine a reverent sacramental tradition with a warm and welcoming atmosphere. Rooted in the Anglican tradition, </w:t>
      </w:r>
      <w:r>
        <w:rPr>
          <w:rFonts w:asciiTheme="minorHAnsi" w:hAnsiTheme="minorHAnsi" w:cstheme="minorHAnsi"/>
          <w:color w:val="000000"/>
          <w:sz w:val="22"/>
          <w:szCs w:val="22"/>
        </w:rPr>
        <w:t>the</w:t>
      </w:r>
      <w:r w:rsidRPr="00354547">
        <w:rPr>
          <w:rFonts w:asciiTheme="minorHAnsi" w:hAnsiTheme="minorHAnsi" w:cstheme="minorHAnsi"/>
          <w:color w:val="000000"/>
          <w:sz w:val="22"/>
          <w:szCs w:val="22"/>
        </w:rPr>
        <w:t xml:space="preserve"> worship is accessible, prayerful and inclusive, seeking to engage both regular worshippers and those exploring faith for the first time.</w:t>
      </w:r>
      <w:r>
        <w:rPr>
          <w:rFonts w:asciiTheme="minorHAnsi" w:hAnsiTheme="minorHAnsi" w:cstheme="minorHAnsi"/>
          <w:color w:val="000000"/>
          <w:sz w:val="22"/>
          <w:szCs w:val="22"/>
        </w:rPr>
        <w:t xml:space="preserve"> Sunday attendance typically ranges from 30-40 people.</w:t>
      </w:r>
    </w:p>
    <w:p w14:paraId="43CD4C95" w14:textId="77777777" w:rsidR="00354547" w:rsidRPr="005033CA" w:rsidRDefault="00354547" w:rsidP="008321C4">
      <w:pPr>
        <w:autoSpaceDE w:val="0"/>
        <w:autoSpaceDN w:val="0"/>
        <w:adjustRightInd w:val="0"/>
        <w:rPr>
          <w:rFonts w:asciiTheme="minorHAnsi" w:hAnsiTheme="minorHAnsi" w:cstheme="minorHAnsi"/>
          <w:color w:val="000000"/>
          <w:sz w:val="22"/>
          <w:szCs w:val="22"/>
        </w:rPr>
      </w:pPr>
    </w:p>
    <w:p w14:paraId="5D068B4D" w14:textId="12A5C5F8" w:rsidR="00561540" w:rsidRDefault="00354547" w:rsidP="00561540">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 xml:space="preserve">Though </w:t>
      </w:r>
      <w:proofErr w:type="spellStart"/>
      <w:r>
        <w:rPr>
          <w:rFonts w:asciiTheme="minorHAnsi" w:hAnsiTheme="minorHAnsi" w:cstheme="minorHAnsi"/>
          <w:sz w:val="22"/>
          <w:szCs w:val="22"/>
        </w:rPr>
        <w:t>Greatham</w:t>
      </w:r>
      <w:proofErr w:type="spellEnd"/>
      <w:r>
        <w:rPr>
          <w:rFonts w:asciiTheme="minorHAnsi" w:hAnsiTheme="minorHAnsi" w:cstheme="minorHAnsi"/>
          <w:sz w:val="22"/>
          <w:szCs w:val="22"/>
        </w:rPr>
        <w:t xml:space="preserve"> values its </w:t>
      </w:r>
      <w:r w:rsidRPr="00354547">
        <w:rPr>
          <w:rFonts w:asciiTheme="minorHAnsi" w:hAnsiTheme="minorHAnsi" w:cstheme="minorHAnsi"/>
          <w:sz w:val="22"/>
          <w:szCs w:val="22"/>
        </w:rPr>
        <w:t xml:space="preserve">rich heritage and Anglican tradition, </w:t>
      </w:r>
      <w:r>
        <w:rPr>
          <w:rFonts w:asciiTheme="minorHAnsi" w:hAnsiTheme="minorHAnsi" w:cstheme="minorHAnsi"/>
          <w:sz w:val="22"/>
          <w:szCs w:val="22"/>
        </w:rPr>
        <w:t>they</w:t>
      </w:r>
      <w:r w:rsidRPr="00354547">
        <w:rPr>
          <w:rFonts w:asciiTheme="minorHAnsi" w:hAnsiTheme="minorHAnsi" w:cstheme="minorHAnsi"/>
          <w:sz w:val="22"/>
          <w:szCs w:val="22"/>
        </w:rPr>
        <w:t xml:space="preserve"> are equally committed to looking to the future with confidence. </w:t>
      </w:r>
      <w:r>
        <w:rPr>
          <w:rFonts w:asciiTheme="minorHAnsi" w:hAnsiTheme="minorHAnsi" w:cstheme="minorHAnsi"/>
          <w:sz w:val="22"/>
          <w:szCs w:val="22"/>
        </w:rPr>
        <w:t xml:space="preserve">God </w:t>
      </w:r>
      <w:r w:rsidRPr="00354547">
        <w:rPr>
          <w:rFonts w:asciiTheme="minorHAnsi" w:hAnsiTheme="minorHAnsi" w:cstheme="minorHAnsi"/>
          <w:sz w:val="22"/>
          <w:szCs w:val="22"/>
        </w:rPr>
        <w:t xml:space="preserve">is already at work in </w:t>
      </w:r>
      <w:proofErr w:type="spellStart"/>
      <w:r w:rsidRPr="00354547">
        <w:rPr>
          <w:rFonts w:asciiTheme="minorHAnsi" w:hAnsiTheme="minorHAnsi" w:cstheme="minorHAnsi"/>
          <w:sz w:val="22"/>
          <w:szCs w:val="22"/>
        </w:rPr>
        <w:t>Greatham</w:t>
      </w:r>
      <w:proofErr w:type="spellEnd"/>
      <w:r w:rsidRPr="00354547">
        <w:rPr>
          <w:rFonts w:asciiTheme="minorHAnsi" w:hAnsiTheme="minorHAnsi" w:cstheme="minorHAnsi"/>
          <w:sz w:val="22"/>
          <w:szCs w:val="22"/>
        </w:rPr>
        <w:t xml:space="preserve">, and </w:t>
      </w:r>
      <w:r>
        <w:rPr>
          <w:rFonts w:asciiTheme="minorHAnsi" w:hAnsiTheme="minorHAnsi" w:cstheme="minorHAnsi"/>
          <w:sz w:val="22"/>
          <w:szCs w:val="22"/>
        </w:rPr>
        <w:t>the church</w:t>
      </w:r>
      <w:r w:rsidRPr="00354547">
        <w:rPr>
          <w:rFonts w:asciiTheme="minorHAnsi" w:hAnsiTheme="minorHAnsi" w:cstheme="minorHAnsi"/>
          <w:sz w:val="22"/>
          <w:szCs w:val="22"/>
        </w:rPr>
        <w:t xml:space="preserve"> look</w:t>
      </w:r>
      <w:r>
        <w:rPr>
          <w:rFonts w:asciiTheme="minorHAnsi" w:hAnsiTheme="minorHAnsi" w:cstheme="minorHAnsi"/>
          <w:sz w:val="22"/>
          <w:szCs w:val="22"/>
        </w:rPr>
        <w:t>s</w:t>
      </w:r>
      <w:r w:rsidRPr="00354547">
        <w:rPr>
          <w:rFonts w:asciiTheme="minorHAnsi" w:hAnsiTheme="minorHAnsi" w:cstheme="minorHAnsi"/>
          <w:sz w:val="22"/>
          <w:szCs w:val="22"/>
        </w:rPr>
        <w:t xml:space="preserve"> forward with </w:t>
      </w:r>
      <w:r w:rsidRPr="00354547">
        <w:rPr>
          <w:rFonts w:asciiTheme="minorHAnsi" w:hAnsiTheme="minorHAnsi" w:cstheme="minorHAnsi"/>
          <w:sz w:val="22"/>
          <w:szCs w:val="22"/>
        </w:rPr>
        <w:lastRenderedPageBreak/>
        <w:t xml:space="preserve">hope to the opportunities ahead as we continue to grow in faith, welcome new people and serve </w:t>
      </w:r>
      <w:r>
        <w:rPr>
          <w:rFonts w:asciiTheme="minorHAnsi" w:hAnsiTheme="minorHAnsi" w:cstheme="minorHAnsi"/>
          <w:sz w:val="22"/>
          <w:szCs w:val="22"/>
        </w:rPr>
        <w:t>the</w:t>
      </w:r>
      <w:r w:rsidRPr="00354547">
        <w:rPr>
          <w:rFonts w:asciiTheme="minorHAnsi" w:hAnsiTheme="minorHAnsi" w:cstheme="minorHAnsi"/>
          <w:sz w:val="22"/>
          <w:szCs w:val="22"/>
        </w:rPr>
        <w:t xml:space="preserve"> community.</w:t>
      </w:r>
    </w:p>
    <w:p w14:paraId="663ED658" w14:textId="77777777" w:rsidR="00354547" w:rsidRDefault="00354547" w:rsidP="00561540">
      <w:pPr>
        <w:autoSpaceDE w:val="0"/>
        <w:autoSpaceDN w:val="0"/>
        <w:adjustRightInd w:val="0"/>
        <w:rPr>
          <w:rFonts w:asciiTheme="minorHAnsi" w:hAnsiTheme="minorHAnsi" w:cstheme="minorHAnsi"/>
          <w:sz w:val="22"/>
          <w:szCs w:val="22"/>
        </w:rPr>
      </w:pPr>
    </w:p>
    <w:p w14:paraId="0E554ACD" w14:textId="12C5BD20" w:rsidR="00354547" w:rsidRDefault="00354547" w:rsidP="00561540">
      <w:pPr>
        <w:autoSpaceDE w:val="0"/>
        <w:autoSpaceDN w:val="0"/>
        <w:adjustRightInd w:val="0"/>
        <w:rPr>
          <w:rFonts w:asciiTheme="minorHAnsi" w:hAnsiTheme="minorHAnsi" w:cstheme="minorHAnsi"/>
          <w:sz w:val="22"/>
          <w:szCs w:val="22"/>
        </w:rPr>
      </w:pPr>
      <w:r w:rsidRPr="00354547">
        <w:rPr>
          <w:rFonts w:asciiTheme="minorHAnsi" w:hAnsiTheme="minorHAnsi" w:cstheme="minorHAnsi"/>
          <w:sz w:val="22"/>
          <w:szCs w:val="22"/>
        </w:rPr>
        <w:t xml:space="preserve">Seaton Carew is a traditional seaside village situated roughly 3 miles south of Hartlepool on the </w:t>
      </w:r>
      <w:proofErr w:type="gramStart"/>
      <w:r w:rsidRPr="00354547">
        <w:rPr>
          <w:rFonts w:asciiTheme="minorHAnsi" w:hAnsiTheme="minorHAnsi" w:cstheme="minorHAnsi"/>
          <w:sz w:val="22"/>
          <w:szCs w:val="22"/>
        </w:rPr>
        <w:t>North East</w:t>
      </w:r>
      <w:proofErr w:type="gramEnd"/>
      <w:r w:rsidRPr="00354547">
        <w:rPr>
          <w:rFonts w:asciiTheme="minorHAnsi" w:hAnsiTheme="minorHAnsi" w:cstheme="minorHAnsi"/>
          <w:sz w:val="22"/>
          <w:szCs w:val="22"/>
        </w:rPr>
        <w:t xml:space="preserve"> coast and north of the River Tees estuary. It’s one of the oldest seaside settlements in the </w:t>
      </w:r>
      <w:proofErr w:type="gramStart"/>
      <w:r>
        <w:rPr>
          <w:rFonts w:asciiTheme="minorHAnsi" w:hAnsiTheme="minorHAnsi" w:cstheme="minorHAnsi"/>
          <w:sz w:val="22"/>
          <w:szCs w:val="22"/>
        </w:rPr>
        <w:t>North E</w:t>
      </w:r>
      <w:r w:rsidRPr="00354547">
        <w:rPr>
          <w:rFonts w:asciiTheme="minorHAnsi" w:hAnsiTheme="minorHAnsi" w:cstheme="minorHAnsi"/>
          <w:sz w:val="22"/>
          <w:szCs w:val="22"/>
        </w:rPr>
        <w:t>ast</w:t>
      </w:r>
      <w:proofErr w:type="gramEnd"/>
      <w:r w:rsidRPr="00354547">
        <w:rPr>
          <w:rFonts w:asciiTheme="minorHAnsi" w:hAnsiTheme="minorHAnsi" w:cstheme="minorHAnsi"/>
          <w:sz w:val="22"/>
          <w:szCs w:val="22"/>
        </w:rPr>
        <w:t xml:space="preserve">, during the </w:t>
      </w:r>
      <w:r>
        <w:rPr>
          <w:rFonts w:asciiTheme="minorHAnsi" w:hAnsiTheme="minorHAnsi" w:cstheme="minorHAnsi"/>
          <w:sz w:val="22"/>
          <w:szCs w:val="22"/>
        </w:rPr>
        <w:t>M</w:t>
      </w:r>
      <w:r w:rsidRPr="00354547">
        <w:rPr>
          <w:rFonts w:asciiTheme="minorHAnsi" w:hAnsiTheme="minorHAnsi" w:cstheme="minorHAnsi"/>
          <w:sz w:val="22"/>
          <w:szCs w:val="22"/>
        </w:rPr>
        <w:t xml:space="preserve">iddle </w:t>
      </w:r>
      <w:r>
        <w:rPr>
          <w:rFonts w:asciiTheme="minorHAnsi" w:hAnsiTheme="minorHAnsi" w:cstheme="minorHAnsi"/>
          <w:sz w:val="22"/>
          <w:szCs w:val="22"/>
        </w:rPr>
        <w:t>A</w:t>
      </w:r>
      <w:r w:rsidRPr="00354547">
        <w:rPr>
          <w:rFonts w:asciiTheme="minorHAnsi" w:hAnsiTheme="minorHAnsi" w:cstheme="minorHAnsi"/>
          <w:sz w:val="22"/>
          <w:szCs w:val="22"/>
        </w:rPr>
        <w:t>ges most people earned their living from fishing, farming, salt production and collecting sea coal.</w:t>
      </w:r>
      <w:r>
        <w:rPr>
          <w:rFonts w:asciiTheme="minorHAnsi" w:hAnsiTheme="minorHAnsi" w:cstheme="minorHAnsi"/>
          <w:sz w:val="22"/>
          <w:szCs w:val="22"/>
        </w:rPr>
        <w:t xml:space="preserve"> </w:t>
      </w:r>
      <w:r w:rsidRPr="00354547">
        <w:rPr>
          <w:rFonts w:asciiTheme="minorHAnsi" w:hAnsiTheme="minorHAnsi" w:cstheme="minorHAnsi"/>
          <w:sz w:val="22"/>
          <w:szCs w:val="22"/>
        </w:rPr>
        <w:t>The beautiful long sandy beach has a splendid promenade offering scenic views, it’s a haven for dog walkers, joggers, or just for strolling.</w:t>
      </w:r>
    </w:p>
    <w:p w14:paraId="2B521156" w14:textId="77777777" w:rsidR="00354547" w:rsidRDefault="00354547" w:rsidP="00561540">
      <w:pPr>
        <w:autoSpaceDE w:val="0"/>
        <w:autoSpaceDN w:val="0"/>
        <w:adjustRightInd w:val="0"/>
        <w:rPr>
          <w:rFonts w:asciiTheme="minorHAnsi" w:hAnsiTheme="minorHAnsi" w:cstheme="minorHAnsi"/>
          <w:sz w:val="22"/>
          <w:szCs w:val="22"/>
        </w:rPr>
      </w:pPr>
    </w:p>
    <w:p w14:paraId="49D8F389" w14:textId="5465FED7" w:rsidR="00354547" w:rsidRDefault="00354547" w:rsidP="00561540">
      <w:pPr>
        <w:autoSpaceDE w:val="0"/>
        <w:autoSpaceDN w:val="0"/>
        <w:adjustRightInd w:val="0"/>
        <w:rPr>
          <w:rFonts w:asciiTheme="minorHAnsi" w:hAnsiTheme="minorHAnsi" w:cstheme="minorHAnsi"/>
          <w:sz w:val="22"/>
          <w:szCs w:val="22"/>
        </w:rPr>
      </w:pPr>
      <w:r w:rsidRPr="00354547">
        <w:rPr>
          <w:rFonts w:asciiTheme="minorHAnsi" w:hAnsiTheme="minorHAnsi" w:cstheme="minorHAnsi"/>
          <w:sz w:val="22"/>
          <w:szCs w:val="22"/>
        </w:rPr>
        <w:t>There are extremely good transport links with Seaton Carew having its own railway station with services to Hartlepool, Middlesbrough, Newcastle, Sunderland and direct links to Kings Cross in London. Bus routes operate throughout the day and its close to the A689 and A19 for road travel.</w:t>
      </w:r>
    </w:p>
    <w:p w14:paraId="61F069EC" w14:textId="77777777" w:rsidR="00354547" w:rsidRDefault="00354547" w:rsidP="00561540">
      <w:pPr>
        <w:autoSpaceDE w:val="0"/>
        <w:autoSpaceDN w:val="0"/>
        <w:adjustRightInd w:val="0"/>
        <w:rPr>
          <w:rFonts w:asciiTheme="minorHAnsi" w:hAnsiTheme="minorHAnsi" w:cstheme="minorHAnsi"/>
          <w:sz w:val="22"/>
          <w:szCs w:val="22"/>
        </w:rPr>
      </w:pPr>
    </w:p>
    <w:p w14:paraId="5EC79D2F" w14:textId="7C55A291" w:rsidR="00354547" w:rsidRDefault="00354547" w:rsidP="00561540">
      <w:pPr>
        <w:autoSpaceDE w:val="0"/>
        <w:autoSpaceDN w:val="0"/>
        <w:adjustRightInd w:val="0"/>
        <w:rPr>
          <w:rFonts w:asciiTheme="minorHAnsi" w:hAnsiTheme="minorHAnsi" w:cstheme="minorHAnsi"/>
          <w:sz w:val="22"/>
          <w:szCs w:val="22"/>
        </w:rPr>
      </w:pPr>
      <w:r w:rsidRPr="00354547">
        <w:rPr>
          <w:rFonts w:asciiTheme="minorHAnsi" w:hAnsiTheme="minorHAnsi" w:cstheme="minorHAnsi"/>
          <w:sz w:val="22"/>
          <w:szCs w:val="22"/>
        </w:rPr>
        <w:t>Holy Trinity Church is the only Church in Seaton Carew. Everyone regards it as ‘their Church’. Events are well attended from community members as well as churchgoers.</w:t>
      </w:r>
      <w:r>
        <w:rPr>
          <w:rFonts w:asciiTheme="minorHAnsi" w:hAnsiTheme="minorHAnsi" w:cstheme="minorHAnsi"/>
          <w:sz w:val="22"/>
          <w:szCs w:val="22"/>
        </w:rPr>
        <w:t xml:space="preserve"> </w:t>
      </w:r>
      <w:r w:rsidRPr="00354547">
        <w:rPr>
          <w:rFonts w:asciiTheme="minorHAnsi" w:hAnsiTheme="minorHAnsi" w:cstheme="minorHAnsi"/>
          <w:sz w:val="22"/>
          <w:szCs w:val="22"/>
        </w:rPr>
        <w:t>Presently Holy Trinity holds a family communion service every Sunday at 11.00am. The congregation usually number 26-36 people. Mostly of a more mature age although we have seen an increase in younger folk attending on a regular basis.</w:t>
      </w:r>
    </w:p>
    <w:p w14:paraId="3D5D6F7C" w14:textId="77777777" w:rsidR="00354547" w:rsidRDefault="00354547" w:rsidP="00561540">
      <w:pPr>
        <w:autoSpaceDE w:val="0"/>
        <w:autoSpaceDN w:val="0"/>
        <w:adjustRightInd w:val="0"/>
        <w:rPr>
          <w:rFonts w:asciiTheme="minorHAnsi" w:hAnsiTheme="minorHAnsi" w:cstheme="minorHAnsi"/>
          <w:sz w:val="22"/>
          <w:szCs w:val="22"/>
        </w:rPr>
      </w:pPr>
    </w:p>
    <w:p w14:paraId="5A979344" w14:textId="4A3021CE" w:rsidR="00354547" w:rsidRDefault="00354547" w:rsidP="00561540">
      <w:pPr>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Holy Trinity</w:t>
      </w:r>
      <w:r w:rsidRPr="00354547">
        <w:rPr>
          <w:rFonts w:asciiTheme="minorHAnsi" w:hAnsiTheme="minorHAnsi" w:cstheme="minorHAnsi"/>
          <w:sz w:val="22"/>
          <w:szCs w:val="22"/>
        </w:rPr>
        <w:t xml:space="preserve"> are excited about the opportunities that lie ahead and believe </w:t>
      </w:r>
      <w:r w:rsidR="00E30215">
        <w:rPr>
          <w:rFonts w:asciiTheme="minorHAnsi" w:hAnsiTheme="minorHAnsi" w:cstheme="minorHAnsi"/>
          <w:sz w:val="22"/>
          <w:szCs w:val="22"/>
        </w:rPr>
        <w:t>they</w:t>
      </w:r>
      <w:r w:rsidRPr="00354547">
        <w:rPr>
          <w:rFonts w:asciiTheme="minorHAnsi" w:hAnsiTheme="minorHAnsi" w:cstheme="minorHAnsi"/>
          <w:sz w:val="22"/>
          <w:szCs w:val="22"/>
        </w:rPr>
        <w:t xml:space="preserve"> are well placed to serve current and future generations. Whils</w:t>
      </w:r>
      <w:r>
        <w:rPr>
          <w:rFonts w:asciiTheme="minorHAnsi" w:hAnsiTheme="minorHAnsi" w:cstheme="minorHAnsi"/>
          <w:sz w:val="22"/>
          <w:szCs w:val="22"/>
        </w:rPr>
        <w:t xml:space="preserve">t they </w:t>
      </w:r>
      <w:r w:rsidRPr="00354547">
        <w:rPr>
          <w:rFonts w:asciiTheme="minorHAnsi" w:hAnsiTheme="minorHAnsi" w:cstheme="minorHAnsi"/>
          <w:sz w:val="22"/>
          <w:szCs w:val="22"/>
        </w:rPr>
        <w:t xml:space="preserve">recognise the challenges facing </w:t>
      </w:r>
      <w:r>
        <w:rPr>
          <w:rFonts w:asciiTheme="minorHAnsi" w:hAnsiTheme="minorHAnsi" w:cstheme="minorHAnsi"/>
          <w:sz w:val="22"/>
          <w:szCs w:val="22"/>
        </w:rPr>
        <w:t>churches, there is</w:t>
      </w:r>
      <w:r w:rsidRPr="00354547">
        <w:rPr>
          <w:rFonts w:asciiTheme="minorHAnsi" w:hAnsiTheme="minorHAnsi" w:cstheme="minorHAnsi"/>
          <w:sz w:val="22"/>
          <w:szCs w:val="22"/>
        </w:rPr>
        <w:t xml:space="preserve"> significant potential for growth in worship, community engagement, and mission.</w:t>
      </w:r>
      <w:r>
        <w:rPr>
          <w:rFonts w:asciiTheme="minorHAnsi" w:hAnsiTheme="minorHAnsi" w:cstheme="minorHAnsi"/>
          <w:sz w:val="22"/>
          <w:szCs w:val="22"/>
        </w:rPr>
        <w:t xml:space="preserve"> The church</w:t>
      </w:r>
      <w:r w:rsidRPr="00354547">
        <w:rPr>
          <w:rFonts w:asciiTheme="minorHAnsi" w:hAnsiTheme="minorHAnsi" w:cstheme="minorHAnsi"/>
          <w:sz w:val="22"/>
          <w:szCs w:val="22"/>
        </w:rPr>
        <w:t xml:space="preserve"> believe God is calling </w:t>
      </w:r>
      <w:r>
        <w:rPr>
          <w:rFonts w:asciiTheme="minorHAnsi" w:hAnsiTheme="minorHAnsi" w:cstheme="minorHAnsi"/>
          <w:sz w:val="22"/>
          <w:szCs w:val="22"/>
        </w:rPr>
        <w:t>them</w:t>
      </w:r>
      <w:r w:rsidRPr="00354547">
        <w:rPr>
          <w:rFonts w:asciiTheme="minorHAnsi" w:hAnsiTheme="minorHAnsi" w:cstheme="minorHAnsi"/>
          <w:sz w:val="22"/>
          <w:szCs w:val="22"/>
        </w:rPr>
        <w:t xml:space="preserve"> to build on </w:t>
      </w:r>
      <w:r>
        <w:rPr>
          <w:rFonts w:asciiTheme="minorHAnsi" w:hAnsiTheme="minorHAnsi" w:cstheme="minorHAnsi"/>
          <w:sz w:val="22"/>
          <w:szCs w:val="22"/>
        </w:rPr>
        <w:t>their</w:t>
      </w:r>
      <w:r w:rsidRPr="00354547">
        <w:rPr>
          <w:rFonts w:asciiTheme="minorHAnsi" w:hAnsiTheme="minorHAnsi" w:cstheme="minorHAnsi"/>
          <w:sz w:val="22"/>
          <w:szCs w:val="22"/>
        </w:rPr>
        <w:t xml:space="preserve"> strengths and to embrace new opportunities and to grow </w:t>
      </w:r>
      <w:r>
        <w:rPr>
          <w:rFonts w:asciiTheme="minorHAnsi" w:hAnsiTheme="minorHAnsi" w:cstheme="minorHAnsi"/>
          <w:sz w:val="22"/>
          <w:szCs w:val="22"/>
        </w:rPr>
        <w:t xml:space="preserve">to be a church </w:t>
      </w:r>
      <w:r w:rsidRPr="00354547">
        <w:rPr>
          <w:rFonts w:asciiTheme="minorHAnsi" w:hAnsiTheme="minorHAnsi" w:cstheme="minorHAnsi"/>
          <w:sz w:val="22"/>
          <w:szCs w:val="22"/>
        </w:rPr>
        <w:t>that serve</w:t>
      </w:r>
      <w:r>
        <w:rPr>
          <w:rFonts w:asciiTheme="minorHAnsi" w:hAnsiTheme="minorHAnsi" w:cstheme="minorHAnsi"/>
          <w:sz w:val="22"/>
          <w:szCs w:val="22"/>
        </w:rPr>
        <w:t>s</w:t>
      </w:r>
      <w:r w:rsidRPr="00354547">
        <w:rPr>
          <w:rFonts w:asciiTheme="minorHAnsi" w:hAnsiTheme="minorHAnsi" w:cstheme="minorHAnsi"/>
          <w:sz w:val="22"/>
          <w:szCs w:val="22"/>
        </w:rPr>
        <w:t xml:space="preserve"> </w:t>
      </w:r>
      <w:r>
        <w:rPr>
          <w:rFonts w:asciiTheme="minorHAnsi" w:hAnsiTheme="minorHAnsi" w:cstheme="minorHAnsi"/>
          <w:sz w:val="22"/>
          <w:szCs w:val="22"/>
        </w:rPr>
        <w:t>their</w:t>
      </w:r>
      <w:r w:rsidRPr="00354547">
        <w:rPr>
          <w:rFonts w:asciiTheme="minorHAnsi" w:hAnsiTheme="minorHAnsi" w:cstheme="minorHAnsi"/>
          <w:sz w:val="22"/>
          <w:szCs w:val="22"/>
        </w:rPr>
        <w:t xml:space="preserve"> community with confidence, generosity, and faith for generations to come</w:t>
      </w:r>
      <w:r>
        <w:rPr>
          <w:rFonts w:asciiTheme="minorHAnsi" w:hAnsiTheme="minorHAnsi" w:cstheme="minorHAnsi"/>
          <w:sz w:val="22"/>
          <w:szCs w:val="22"/>
        </w:rPr>
        <w:t>.</w:t>
      </w:r>
    </w:p>
    <w:p w14:paraId="58B3C8E4" w14:textId="77777777" w:rsidR="00354547" w:rsidRDefault="00354547" w:rsidP="00561540">
      <w:pPr>
        <w:autoSpaceDE w:val="0"/>
        <w:autoSpaceDN w:val="0"/>
        <w:adjustRightInd w:val="0"/>
        <w:rPr>
          <w:rFonts w:asciiTheme="minorHAnsi" w:hAnsiTheme="minorHAnsi" w:cstheme="minorHAnsi"/>
          <w:sz w:val="22"/>
          <w:szCs w:val="22"/>
        </w:rPr>
      </w:pPr>
    </w:p>
    <w:p w14:paraId="17EF5F25" w14:textId="77777777" w:rsidR="00B74C00" w:rsidRPr="00B74C00" w:rsidRDefault="00B74C00" w:rsidP="00B74C00">
      <w:pPr>
        <w:rPr>
          <w:rFonts w:asciiTheme="minorHAnsi" w:hAnsiTheme="minorHAnsi" w:cstheme="minorHAnsi"/>
          <w:b/>
        </w:rPr>
      </w:pPr>
      <w:r w:rsidRPr="00B74C00">
        <w:rPr>
          <w:rFonts w:asciiTheme="minorHAnsi" w:hAnsiTheme="minorHAnsi" w:cstheme="minorHAnsi"/>
          <w:b/>
        </w:rPr>
        <w:t>4. Person Specification:</w:t>
      </w:r>
    </w:p>
    <w:p w14:paraId="11DD11B1" w14:textId="0520573D" w:rsidR="005033CA" w:rsidRPr="00B74C00" w:rsidRDefault="005033CA" w:rsidP="005033CA">
      <w:pPr>
        <w:rPr>
          <w:rFonts w:asciiTheme="minorHAnsi" w:hAnsiTheme="minorHAnsi" w:cstheme="minorHAnsi"/>
          <w:sz w:val="22"/>
          <w:szCs w:val="22"/>
        </w:rPr>
      </w:pPr>
    </w:p>
    <w:p w14:paraId="6E16E62A" w14:textId="35CD8A8C" w:rsidR="001E7F8B" w:rsidRDefault="00F35FC7" w:rsidP="001E7F8B">
      <w:pPr>
        <w:pStyle w:val="ListParagraph"/>
        <w:numPr>
          <w:ilvl w:val="0"/>
          <w:numId w:val="10"/>
        </w:numPr>
        <w:spacing w:after="0" w:line="360" w:lineRule="auto"/>
      </w:pPr>
      <w:r>
        <w:t>Energetic, enthusiastic, and able to cast vision</w:t>
      </w:r>
    </w:p>
    <w:p w14:paraId="3DBC8DE8" w14:textId="5FDB4EC2" w:rsidR="005B6ABE" w:rsidRDefault="00F35FC7" w:rsidP="00F35FC7">
      <w:pPr>
        <w:pStyle w:val="ListParagraph"/>
        <w:numPr>
          <w:ilvl w:val="0"/>
          <w:numId w:val="10"/>
        </w:numPr>
        <w:spacing w:after="0" w:line="360" w:lineRule="auto"/>
      </w:pPr>
      <w:r>
        <w:t>Can connect with children and young people</w:t>
      </w:r>
    </w:p>
    <w:p w14:paraId="10332E53" w14:textId="6AA2FB07" w:rsidR="00F35FC7" w:rsidRPr="00F35FC7" w:rsidRDefault="00F35FC7" w:rsidP="00F35FC7">
      <w:pPr>
        <w:pStyle w:val="ListParagraph"/>
        <w:numPr>
          <w:ilvl w:val="0"/>
          <w:numId w:val="10"/>
        </w:numPr>
        <w:spacing w:after="0" w:line="360" w:lineRule="auto"/>
      </w:pPr>
      <w:r>
        <w:t xml:space="preserve">Approachable, welcoming, </w:t>
      </w:r>
      <w:r w:rsidR="007B79BF">
        <w:t>and able to build relationships quickly</w:t>
      </w:r>
    </w:p>
    <w:p w14:paraId="400DD661" w14:textId="1C73749E" w:rsidR="00F35FC7" w:rsidRPr="00F35FC7" w:rsidRDefault="007B79BF" w:rsidP="00F35FC7">
      <w:pPr>
        <w:pStyle w:val="ListParagraph"/>
        <w:numPr>
          <w:ilvl w:val="0"/>
          <w:numId w:val="10"/>
        </w:numPr>
        <w:spacing w:after="0" w:line="360" w:lineRule="auto"/>
        <w:rPr>
          <w:rFonts w:asciiTheme="minorHAnsi" w:hAnsiTheme="minorHAnsi" w:cstheme="minorHAnsi"/>
        </w:rPr>
      </w:pPr>
      <w:r>
        <w:t>A c</w:t>
      </w:r>
      <w:r w:rsidR="00F35FC7">
        <w:t>ollaborative worker who can</w:t>
      </w:r>
      <w:r w:rsidR="001E7F8B" w:rsidRPr="004F33F8">
        <w:t xml:space="preserve"> </w:t>
      </w:r>
      <w:r w:rsidR="00F35FC7">
        <w:t>encourage, inspire, and equip each</w:t>
      </w:r>
      <w:r w:rsidR="001E7F8B" w:rsidRPr="004F33F8">
        <w:t xml:space="preserve"> member of the </w:t>
      </w:r>
      <w:r w:rsidR="00F35FC7" w:rsidRPr="004F33F8">
        <w:t>congregation to</w:t>
      </w:r>
      <w:r w:rsidR="001E7F8B" w:rsidRPr="004F33F8">
        <w:t xml:space="preserve"> discover</w:t>
      </w:r>
      <w:r w:rsidR="00F35FC7">
        <w:t xml:space="preserve"> and</w:t>
      </w:r>
      <w:r w:rsidR="001E7F8B" w:rsidRPr="004F33F8">
        <w:t xml:space="preserve"> </w:t>
      </w:r>
      <w:r w:rsidR="00F35FC7">
        <w:t>use their gifts</w:t>
      </w:r>
    </w:p>
    <w:p w14:paraId="1EFC31F0" w14:textId="617CA68C" w:rsidR="00F35FC7" w:rsidRDefault="007B79BF" w:rsidP="00F35FC7">
      <w:pPr>
        <w:pStyle w:val="ListParagraph"/>
        <w:numPr>
          <w:ilvl w:val="0"/>
          <w:numId w:val="10"/>
        </w:numPr>
        <w:spacing w:after="0" w:line="360" w:lineRule="auto"/>
        <w:rPr>
          <w:rFonts w:asciiTheme="minorHAnsi" w:hAnsiTheme="minorHAnsi" w:cstheme="minorHAnsi"/>
        </w:rPr>
      </w:pPr>
      <w:r>
        <w:rPr>
          <w:rFonts w:asciiTheme="minorHAnsi" w:hAnsiTheme="minorHAnsi" w:cstheme="minorHAnsi"/>
        </w:rPr>
        <w:t>A good communicator who is able to relate to people from a range of backgrounds</w:t>
      </w:r>
    </w:p>
    <w:p w14:paraId="682D94FF" w14:textId="63565E1F" w:rsidR="007B79BF" w:rsidRDefault="00333BA9" w:rsidP="00F35FC7">
      <w:pPr>
        <w:pStyle w:val="ListParagraph"/>
        <w:numPr>
          <w:ilvl w:val="0"/>
          <w:numId w:val="10"/>
        </w:numPr>
        <w:spacing w:after="0" w:line="360" w:lineRule="auto"/>
        <w:rPr>
          <w:rFonts w:asciiTheme="minorHAnsi" w:hAnsiTheme="minorHAnsi" w:cstheme="minorHAnsi"/>
        </w:rPr>
      </w:pPr>
      <w:r>
        <w:rPr>
          <w:rFonts w:asciiTheme="minorHAnsi" w:hAnsiTheme="minorHAnsi" w:cstheme="minorHAnsi"/>
        </w:rPr>
        <w:t>A heart for pastoral ministry and mission</w:t>
      </w:r>
    </w:p>
    <w:p w14:paraId="6D2B6D2C" w14:textId="6783677C" w:rsidR="005033CA" w:rsidRDefault="005033CA" w:rsidP="005033CA">
      <w:pPr>
        <w:pStyle w:val="ListParagraph"/>
        <w:numPr>
          <w:ilvl w:val="0"/>
          <w:numId w:val="11"/>
        </w:numPr>
        <w:rPr>
          <w:rFonts w:asciiTheme="minorHAnsi" w:hAnsiTheme="minorHAnsi" w:cstheme="minorHAnsi"/>
        </w:rPr>
      </w:pPr>
      <w:r>
        <w:rPr>
          <w:rFonts w:asciiTheme="minorHAnsi" w:hAnsiTheme="minorHAnsi" w:cstheme="minorHAnsi"/>
        </w:rPr>
        <w:t>Digitally literate</w:t>
      </w:r>
    </w:p>
    <w:p w14:paraId="455DA605" w14:textId="77777777" w:rsidR="005033CA" w:rsidRDefault="005033CA" w:rsidP="005033CA">
      <w:pPr>
        <w:rPr>
          <w:rFonts w:asciiTheme="minorHAnsi" w:hAnsiTheme="minorHAnsi" w:cstheme="minorHAnsi"/>
        </w:rPr>
      </w:pPr>
    </w:p>
    <w:p w14:paraId="6990C827" w14:textId="77777777" w:rsidR="005033CA" w:rsidRPr="005033CA" w:rsidRDefault="005033CA" w:rsidP="005033CA">
      <w:pPr>
        <w:rPr>
          <w:rFonts w:asciiTheme="minorHAnsi" w:hAnsiTheme="minorHAnsi" w:cstheme="minorHAnsi"/>
        </w:rPr>
      </w:pPr>
    </w:p>
    <w:sectPr w:rsidR="005033CA" w:rsidRPr="005033CA" w:rsidSect="00D41ED7">
      <w:pgSz w:w="11906" w:h="16838"/>
      <w:pgMar w:top="964" w:right="1247"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Malgun Gothic Semilight"/>
    <w:panose1 w:val="00000000000000000000"/>
    <w:charset w:val="00"/>
    <w:family w:val="swiss"/>
    <w:notTrueType/>
    <w:pitch w:val="default"/>
    <w:sig w:usb0="00000003" w:usb1="08080000" w:usb2="00000010"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65B7"/>
    <w:multiLevelType w:val="hybridMultilevel"/>
    <w:tmpl w:val="BADE7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055FB5"/>
    <w:multiLevelType w:val="hybridMultilevel"/>
    <w:tmpl w:val="F9688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2B0DF8"/>
    <w:multiLevelType w:val="hybridMultilevel"/>
    <w:tmpl w:val="61209790"/>
    <w:lvl w:ilvl="0" w:tplc="4B1CFA64">
      <w:start w:val="1"/>
      <w:numFmt w:val="decimal"/>
      <w:lvlText w:val="%1."/>
      <w:lvlJc w:val="left"/>
      <w:pPr>
        <w:ind w:left="720" w:hanging="360"/>
      </w:pPr>
      <w:rPr>
        <w:rFonts w:hint="default"/>
      </w:rPr>
    </w:lvl>
    <w:lvl w:ilvl="1" w:tplc="8BBC5102" w:tentative="1">
      <w:start w:val="1"/>
      <w:numFmt w:val="lowerLetter"/>
      <w:lvlText w:val="%2."/>
      <w:lvlJc w:val="left"/>
      <w:pPr>
        <w:ind w:left="1440" w:hanging="360"/>
      </w:pPr>
    </w:lvl>
    <w:lvl w:ilvl="2" w:tplc="39CCC0B2" w:tentative="1">
      <w:start w:val="1"/>
      <w:numFmt w:val="lowerRoman"/>
      <w:lvlText w:val="%3."/>
      <w:lvlJc w:val="right"/>
      <w:pPr>
        <w:ind w:left="2160" w:hanging="180"/>
      </w:pPr>
    </w:lvl>
    <w:lvl w:ilvl="3" w:tplc="158A8F78" w:tentative="1">
      <w:start w:val="1"/>
      <w:numFmt w:val="decimal"/>
      <w:lvlText w:val="%4."/>
      <w:lvlJc w:val="left"/>
      <w:pPr>
        <w:ind w:left="2880" w:hanging="360"/>
      </w:pPr>
    </w:lvl>
    <w:lvl w:ilvl="4" w:tplc="575CBAAE" w:tentative="1">
      <w:start w:val="1"/>
      <w:numFmt w:val="lowerLetter"/>
      <w:lvlText w:val="%5."/>
      <w:lvlJc w:val="left"/>
      <w:pPr>
        <w:ind w:left="3600" w:hanging="360"/>
      </w:pPr>
    </w:lvl>
    <w:lvl w:ilvl="5" w:tplc="49629FA2" w:tentative="1">
      <w:start w:val="1"/>
      <w:numFmt w:val="lowerRoman"/>
      <w:lvlText w:val="%6."/>
      <w:lvlJc w:val="right"/>
      <w:pPr>
        <w:ind w:left="4320" w:hanging="180"/>
      </w:pPr>
    </w:lvl>
    <w:lvl w:ilvl="6" w:tplc="9FC60BC2" w:tentative="1">
      <w:start w:val="1"/>
      <w:numFmt w:val="decimal"/>
      <w:lvlText w:val="%7."/>
      <w:lvlJc w:val="left"/>
      <w:pPr>
        <w:ind w:left="5040" w:hanging="360"/>
      </w:pPr>
    </w:lvl>
    <w:lvl w:ilvl="7" w:tplc="4ED23176" w:tentative="1">
      <w:start w:val="1"/>
      <w:numFmt w:val="lowerLetter"/>
      <w:lvlText w:val="%8."/>
      <w:lvlJc w:val="left"/>
      <w:pPr>
        <w:ind w:left="5760" w:hanging="360"/>
      </w:pPr>
    </w:lvl>
    <w:lvl w:ilvl="8" w:tplc="D6809784" w:tentative="1">
      <w:start w:val="1"/>
      <w:numFmt w:val="lowerRoman"/>
      <w:lvlText w:val="%9."/>
      <w:lvlJc w:val="right"/>
      <w:pPr>
        <w:ind w:left="6480" w:hanging="180"/>
      </w:pPr>
    </w:lvl>
  </w:abstractNum>
  <w:abstractNum w:abstractNumId="3" w15:restartNumberingAfterBreak="0">
    <w:nsid w:val="3DCB4596"/>
    <w:multiLevelType w:val="hybridMultilevel"/>
    <w:tmpl w:val="9294D3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7E36EA"/>
    <w:multiLevelType w:val="hybridMultilevel"/>
    <w:tmpl w:val="F7F89656"/>
    <w:lvl w:ilvl="0" w:tplc="872AC706">
      <w:start w:val="1"/>
      <w:numFmt w:val="bullet"/>
      <w:lvlText w:val=""/>
      <w:lvlJc w:val="left"/>
      <w:pPr>
        <w:ind w:left="720" w:hanging="360"/>
      </w:pPr>
      <w:rPr>
        <w:rFonts w:ascii="Symbol" w:hAnsi="Symbol" w:hint="default"/>
      </w:rPr>
    </w:lvl>
    <w:lvl w:ilvl="1" w:tplc="B2A263DC">
      <w:start w:val="1"/>
      <w:numFmt w:val="bullet"/>
      <w:lvlText w:val="o"/>
      <w:lvlJc w:val="left"/>
      <w:pPr>
        <w:ind w:left="1440" w:hanging="360"/>
      </w:pPr>
      <w:rPr>
        <w:rFonts w:ascii="Courier New" w:hAnsi="Courier New" w:cs="Courier New" w:hint="default"/>
      </w:rPr>
    </w:lvl>
    <w:lvl w:ilvl="2" w:tplc="F768D880">
      <w:numFmt w:val="bullet"/>
      <w:lvlText w:val="•"/>
      <w:lvlJc w:val="left"/>
      <w:pPr>
        <w:ind w:left="2160" w:hanging="360"/>
      </w:pPr>
      <w:rPr>
        <w:rFonts w:ascii="Calibri" w:eastAsia="SymbolMT" w:hAnsi="Calibri" w:cs="Calibri" w:hint="default"/>
      </w:rPr>
    </w:lvl>
    <w:lvl w:ilvl="3" w:tplc="CE0C265A" w:tentative="1">
      <w:start w:val="1"/>
      <w:numFmt w:val="bullet"/>
      <w:lvlText w:val=""/>
      <w:lvlJc w:val="left"/>
      <w:pPr>
        <w:ind w:left="2880" w:hanging="360"/>
      </w:pPr>
      <w:rPr>
        <w:rFonts w:ascii="Symbol" w:hAnsi="Symbol" w:hint="default"/>
      </w:rPr>
    </w:lvl>
    <w:lvl w:ilvl="4" w:tplc="D6C839E0" w:tentative="1">
      <w:start w:val="1"/>
      <w:numFmt w:val="bullet"/>
      <w:lvlText w:val="o"/>
      <w:lvlJc w:val="left"/>
      <w:pPr>
        <w:ind w:left="3600" w:hanging="360"/>
      </w:pPr>
      <w:rPr>
        <w:rFonts w:ascii="Courier New" w:hAnsi="Courier New" w:cs="Courier New" w:hint="default"/>
      </w:rPr>
    </w:lvl>
    <w:lvl w:ilvl="5" w:tplc="B210AE14" w:tentative="1">
      <w:start w:val="1"/>
      <w:numFmt w:val="bullet"/>
      <w:lvlText w:val=""/>
      <w:lvlJc w:val="left"/>
      <w:pPr>
        <w:ind w:left="4320" w:hanging="360"/>
      </w:pPr>
      <w:rPr>
        <w:rFonts w:ascii="Wingdings" w:hAnsi="Wingdings" w:hint="default"/>
      </w:rPr>
    </w:lvl>
    <w:lvl w:ilvl="6" w:tplc="D820BA9A" w:tentative="1">
      <w:start w:val="1"/>
      <w:numFmt w:val="bullet"/>
      <w:lvlText w:val=""/>
      <w:lvlJc w:val="left"/>
      <w:pPr>
        <w:ind w:left="5040" w:hanging="360"/>
      </w:pPr>
      <w:rPr>
        <w:rFonts w:ascii="Symbol" w:hAnsi="Symbol" w:hint="default"/>
      </w:rPr>
    </w:lvl>
    <w:lvl w:ilvl="7" w:tplc="2E56E062" w:tentative="1">
      <w:start w:val="1"/>
      <w:numFmt w:val="bullet"/>
      <w:lvlText w:val="o"/>
      <w:lvlJc w:val="left"/>
      <w:pPr>
        <w:ind w:left="5760" w:hanging="360"/>
      </w:pPr>
      <w:rPr>
        <w:rFonts w:ascii="Courier New" w:hAnsi="Courier New" w:cs="Courier New" w:hint="default"/>
      </w:rPr>
    </w:lvl>
    <w:lvl w:ilvl="8" w:tplc="AB06B32A" w:tentative="1">
      <w:start w:val="1"/>
      <w:numFmt w:val="bullet"/>
      <w:lvlText w:val=""/>
      <w:lvlJc w:val="left"/>
      <w:pPr>
        <w:ind w:left="6480" w:hanging="360"/>
      </w:pPr>
      <w:rPr>
        <w:rFonts w:ascii="Wingdings" w:hAnsi="Wingdings" w:hint="default"/>
      </w:rPr>
    </w:lvl>
  </w:abstractNum>
  <w:abstractNum w:abstractNumId="5" w15:restartNumberingAfterBreak="0">
    <w:nsid w:val="44064B61"/>
    <w:multiLevelType w:val="hybridMultilevel"/>
    <w:tmpl w:val="1CF65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DF56B5"/>
    <w:multiLevelType w:val="hybridMultilevel"/>
    <w:tmpl w:val="52947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75485F"/>
    <w:multiLevelType w:val="hybridMultilevel"/>
    <w:tmpl w:val="4F281B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2000253"/>
    <w:multiLevelType w:val="hybridMultilevel"/>
    <w:tmpl w:val="BB1E2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66F7E2B"/>
    <w:multiLevelType w:val="hybridMultilevel"/>
    <w:tmpl w:val="2E38A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824CE9"/>
    <w:multiLevelType w:val="hybridMultilevel"/>
    <w:tmpl w:val="99FE1348"/>
    <w:lvl w:ilvl="0" w:tplc="F768D880">
      <w:numFmt w:val="bullet"/>
      <w:lvlText w:val="•"/>
      <w:lvlJc w:val="left"/>
      <w:pPr>
        <w:ind w:left="720" w:hanging="360"/>
      </w:pPr>
      <w:rPr>
        <w:rFonts w:ascii="Calibri" w:eastAsia="SymbolMT"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0708834">
    <w:abstractNumId w:val="2"/>
  </w:num>
  <w:num w:numId="2" w16cid:durableId="1702516517">
    <w:abstractNumId w:val="4"/>
  </w:num>
  <w:num w:numId="3" w16cid:durableId="433860686">
    <w:abstractNumId w:val="1"/>
  </w:num>
  <w:num w:numId="4" w16cid:durableId="647440582">
    <w:abstractNumId w:val="10"/>
  </w:num>
  <w:num w:numId="5" w16cid:durableId="1844777136">
    <w:abstractNumId w:val="0"/>
  </w:num>
  <w:num w:numId="6" w16cid:durableId="314333418">
    <w:abstractNumId w:val="7"/>
  </w:num>
  <w:num w:numId="7" w16cid:durableId="1332760995">
    <w:abstractNumId w:val="6"/>
  </w:num>
  <w:num w:numId="8" w16cid:durableId="1866361022">
    <w:abstractNumId w:val="9"/>
  </w:num>
  <w:num w:numId="9" w16cid:durableId="146556690">
    <w:abstractNumId w:val="5"/>
  </w:num>
  <w:num w:numId="10" w16cid:durableId="1158307524">
    <w:abstractNumId w:val="3"/>
  </w:num>
  <w:num w:numId="11" w16cid:durableId="16979978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487"/>
    <w:rsid w:val="000110EA"/>
    <w:rsid w:val="00015675"/>
    <w:rsid w:val="00044053"/>
    <w:rsid w:val="00050BAD"/>
    <w:rsid w:val="00093089"/>
    <w:rsid w:val="000B27D5"/>
    <w:rsid w:val="000C4031"/>
    <w:rsid w:val="000F7A77"/>
    <w:rsid w:val="00123E69"/>
    <w:rsid w:val="001446E4"/>
    <w:rsid w:val="001562F0"/>
    <w:rsid w:val="00164733"/>
    <w:rsid w:val="001860FB"/>
    <w:rsid w:val="001A7DC3"/>
    <w:rsid w:val="001C4002"/>
    <w:rsid w:val="001E1101"/>
    <w:rsid w:val="001E7F8B"/>
    <w:rsid w:val="002338F8"/>
    <w:rsid w:val="00244D56"/>
    <w:rsid w:val="002936BC"/>
    <w:rsid w:val="002D32CF"/>
    <w:rsid w:val="00333BA9"/>
    <w:rsid w:val="00354547"/>
    <w:rsid w:val="00355652"/>
    <w:rsid w:val="00357C87"/>
    <w:rsid w:val="00372634"/>
    <w:rsid w:val="003B5A43"/>
    <w:rsid w:val="003D5A62"/>
    <w:rsid w:val="0041654D"/>
    <w:rsid w:val="00421975"/>
    <w:rsid w:val="0042218D"/>
    <w:rsid w:val="00423D0B"/>
    <w:rsid w:val="0042743F"/>
    <w:rsid w:val="00430505"/>
    <w:rsid w:val="00466D02"/>
    <w:rsid w:val="00466F2C"/>
    <w:rsid w:val="0049508F"/>
    <w:rsid w:val="004A4139"/>
    <w:rsid w:val="004A6AB1"/>
    <w:rsid w:val="004C7700"/>
    <w:rsid w:val="004D74F3"/>
    <w:rsid w:val="004E2422"/>
    <w:rsid w:val="00500A1C"/>
    <w:rsid w:val="005033CA"/>
    <w:rsid w:val="0051503A"/>
    <w:rsid w:val="00522D69"/>
    <w:rsid w:val="00543487"/>
    <w:rsid w:val="00543FD0"/>
    <w:rsid w:val="00561540"/>
    <w:rsid w:val="005B6ABE"/>
    <w:rsid w:val="005D7D6A"/>
    <w:rsid w:val="005F2115"/>
    <w:rsid w:val="00607764"/>
    <w:rsid w:val="007047E4"/>
    <w:rsid w:val="00707E4C"/>
    <w:rsid w:val="00724DEC"/>
    <w:rsid w:val="0074016E"/>
    <w:rsid w:val="007536E2"/>
    <w:rsid w:val="007823BF"/>
    <w:rsid w:val="007B26D7"/>
    <w:rsid w:val="007B79BF"/>
    <w:rsid w:val="007C6047"/>
    <w:rsid w:val="007E2C59"/>
    <w:rsid w:val="007F098E"/>
    <w:rsid w:val="00810387"/>
    <w:rsid w:val="008121AE"/>
    <w:rsid w:val="00820217"/>
    <w:rsid w:val="00831647"/>
    <w:rsid w:val="008321C4"/>
    <w:rsid w:val="00844B10"/>
    <w:rsid w:val="00861D0D"/>
    <w:rsid w:val="008B2428"/>
    <w:rsid w:val="008D44AD"/>
    <w:rsid w:val="008E6E7B"/>
    <w:rsid w:val="0091000C"/>
    <w:rsid w:val="009500A9"/>
    <w:rsid w:val="00983D40"/>
    <w:rsid w:val="009A1BAA"/>
    <w:rsid w:val="009A2303"/>
    <w:rsid w:val="009A71CD"/>
    <w:rsid w:val="009B16A9"/>
    <w:rsid w:val="009B4849"/>
    <w:rsid w:val="00A420F0"/>
    <w:rsid w:val="00A47027"/>
    <w:rsid w:val="00AA1503"/>
    <w:rsid w:val="00AD39E4"/>
    <w:rsid w:val="00B02FEB"/>
    <w:rsid w:val="00B24A0F"/>
    <w:rsid w:val="00B713D7"/>
    <w:rsid w:val="00B74C00"/>
    <w:rsid w:val="00B97778"/>
    <w:rsid w:val="00BC323F"/>
    <w:rsid w:val="00C048A8"/>
    <w:rsid w:val="00C53AF9"/>
    <w:rsid w:val="00CA6270"/>
    <w:rsid w:val="00D25774"/>
    <w:rsid w:val="00D41ED7"/>
    <w:rsid w:val="00D757F6"/>
    <w:rsid w:val="00D863DD"/>
    <w:rsid w:val="00DA416B"/>
    <w:rsid w:val="00DD2244"/>
    <w:rsid w:val="00DD7313"/>
    <w:rsid w:val="00E01691"/>
    <w:rsid w:val="00E30215"/>
    <w:rsid w:val="00E619C3"/>
    <w:rsid w:val="00E95558"/>
    <w:rsid w:val="00EB0C76"/>
    <w:rsid w:val="00ED372A"/>
    <w:rsid w:val="00EF230E"/>
    <w:rsid w:val="00EF6BC5"/>
    <w:rsid w:val="00F35FC7"/>
    <w:rsid w:val="00F64838"/>
    <w:rsid w:val="00F73ABD"/>
    <w:rsid w:val="00FA6796"/>
    <w:rsid w:val="00FB53D4"/>
    <w:rsid w:val="00FB69A5"/>
    <w:rsid w:val="00FC0CDE"/>
    <w:rsid w:val="00FD1E89"/>
    <w:rsid w:val="00FE01D6"/>
    <w:rsid w:val="00FF177C"/>
    <w:rsid w:val="00FF50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F36FD"/>
  <w15:docId w15:val="{52511E2B-ECA8-4E3D-8D14-5A689903B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03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72634"/>
    <w:pPr>
      <w:framePr w:w="7920" w:h="1980" w:hRule="exact" w:hSpace="180" w:wrap="auto" w:hAnchor="page" w:xAlign="center" w:yAlign="bottom"/>
      <w:ind w:left="2880"/>
    </w:pPr>
    <w:rPr>
      <w:rFonts w:eastAsia="Times New Roman" w:cs="Times New Roman"/>
    </w:rPr>
  </w:style>
  <w:style w:type="paragraph" w:styleId="ListParagraph">
    <w:name w:val="List Paragraph"/>
    <w:basedOn w:val="Normal"/>
    <w:uiPriority w:val="34"/>
    <w:qFormat/>
    <w:rsid w:val="00D757F6"/>
    <w:pPr>
      <w:spacing w:after="200" w:line="276" w:lineRule="auto"/>
      <w:ind w:left="720"/>
      <w:contextualSpacing/>
    </w:pPr>
    <w:rPr>
      <w:rFonts w:ascii="Calibri" w:hAnsi="Calibri" w:cs="Times New Roman"/>
      <w:sz w:val="22"/>
      <w:szCs w:val="22"/>
    </w:rPr>
  </w:style>
  <w:style w:type="paragraph" w:customStyle="1" w:styleId="Default">
    <w:name w:val="Default"/>
    <w:rsid w:val="00AA1503"/>
    <w:pPr>
      <w:autoSpaceDE w:val="0"/>
      <w:autoSpaceDN w:val="0"/>
      <w:adjustRightInd w:val="0"/>
    </w:pPr>
    <w:rPr>
      <w:color w:val="000000"/>
      <w:sz w:val="24"/>
      <w:szCs w:val="24"/>
    </w:rPr>
  </w:style>
  <w:style w:type="character" w:styleId="Hyperlink">
    <w:name w:val="Hyperlink"/>
    <w:basedOn w:val="DefaultParagraphFont"/>
    <w:uiPriority w:val="99"/>
    <w:unhideWhenUsed/>
    <w:rsid w:val="00EB0C76"/>
    <w:rPr>
      <w:color w:val="0000FF" w:themeColor="hyperlink"/>
      <w:u w:val="single"/>
    </w:rPr>
  </w:style>
  <w:style w:type="character" w:styleId="FollowedHyperlink">
    <w:name w:val="FollowedHyperlink"/>
    <w:basedOn w:val="DefaultParagraphFont"/>
    <w:uiPriority w:val="99"/>
    <w:semiHidden/>
    <w:unhideWhenUsed/>
    <w:rsid w:val="00EB0C7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881964-91EF-4CD2-9CBC-37042115C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1372</TotalTime>
  <Pages>3</Pages>
  <Words>1023</Words>
  <Characters>5832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6842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Chris Rousell</cp:lastModifiedBy>
  <cp:revision>23</cp:revision>
  <dcterms:created xsi:type="dcterms:W3CDTF">2026-03-20T14:26:00Z</dcterms:created>
  <dcterms:modified xsi:type="dcterms:W3CDTF">2026-08-18T08:07:00Z</dcterms:modified>
</cp:coreProperties>
</file>