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903A" w14:textId="7CB1BA53" w:rsidR="006E0525" w:rsidRPr="008D1360" w:rsidRDefault="006E0525" w:rsidP="008D1360">
      <w:pPr>
        <w:keepNext/>
        <w:keepLines/>
        <w:spacing w:after="0"/>
        <w:jc w:val="center"/>
        <w:outlineLvl w:val="0"/>
        <w:rPr>
          <w:rFonts w:eastAsiaTheme="majorEastAsia" w:cstheme="minorHAnsi"/>
          <w:b/>
          <w:bCs/>
          <w:sz w:val="36"/>
          <w:szCs w:val="36"/>
        </w:rPr>
      </w:pPr>
      <w:r w:rsidRPr="008D1360">
        <w:rPr>
          <w:rFonts w:eastAsiaTheme="majorEastAsia" w:cstheme="minorHAnsi"/>
          <w:b/>
          <w:bCs/>
          <w:sz w:val="36"/>
          <w:szCs w:val="36"/>
        </w:rPr>
        <w:t>Pioneer Priest</w:t>
      </w:r>
    </w:p>
    <w:p w14:paraId="6B74E7C2" w14:textId="22FAF6D9" w:rsidR="008D1360" w:rsidRPr="001872A0" w:rsidRDefault="008D1360" w:rsidP="008D1360">
      <w:pPr>
        <w:keepNext/>
        <w:keepLines/>
        <w:spacing w:after="0"/>
        <w:jc w:val="center"/>
        <w:outlineLvl w:val="0"/>
        <w:rPr>
          <w:rFonts w:eastAsiaTheme="majorEastAsia" w:cstheme="minorHAnsi"/>
          <w:sz w:val="36"/>
          <w:szCs w:val="36"/>
        </w:rPr>
      </w:pPr>
      <w:r w:rsidRPr="001872A0">
        <w:rPr>
          <w:rFonts w:eastAsiaTheme="majorEastAsia" w:cstheme="minorHAnsi"/>
          <w:sz w:val="36"/>
          <w:szCs w:val="36"/>
        </w:rPr>
        <w:t>St. Cuthbert’s Church, Darlington</w:t>
      </w:r>
    </w:p>
    <w:p w14:paraId="7EEBF62F" w14:textId="77777777" w:rsidR="008D1360" w:rsidRPr="001872A0" w:rsidRDefault="008D1360" w:rsidP="008D1360">
      <w:pPr>
        <w:spacing w:after="0"/>
        <w:contextualSpacing/>
        <w:rPr>
          <w:rFonts w:cstheme="minorHAnsi"/>
          <w:sz w:val="18"/>
          <w:szCs w:val="18"/>
        </w:rPr>
      </w:pPr>
    </w:p>
    <w:p w14:paraId="3D505AE4" w14:textId="28F5C960" w:rsidR="008D1360" w:rsidRPr="001872A0" w:rsidRDefault="008D1360" w:rsidP="008D1360">
      <w:pPr>
        <w:spacing w:after="0"/>
        <w:rPr>
          <w:rFonts w:cstheme="minorHAnsi"/>
          <w:sz w:val="24"/>
          <w:szCs w:val="24"/>
        </w:rPr>
      </w:pPr>
      <w:r w:rsidRPr="001872A0">
        <w:rPr>
          <w:rFonts w:cstheme="minorHAnsi"/>
          <w:b/>
          <w:sz w:val="24"/>
          <w:szCs w:val="24"/>
        </w:rPr>
        <w:t>Hours:</w:t>
      </w:r>
      <w:r w:rsidRPr="001872A0">
        <w:rPr>
          <w:rFonts w:cstheme="minorHAnsi"/>
          <w:sz w:val="24"/>
          <w:szCs w:val="24"/>
        </w:rPr>
        <w:t xml:space="preserve"> </w:t>
      </w:r>
      <w:r w:rsidR="004C51B9">
        <w:rPr>
          <w:rFonts w:cstheme="minorHAnsi"/>
          <w:sz w:val="24"/>
          <w:szCs w:val="24"/>
        </w:rPr>
        <w:t>Full Time</w:t>
      </w:r>
    </w:p>
    <w:p w14:paraId="4EBBB35F" w14:textId="2BCC7BCD" w:rsidR="008D1360" w:rsidRPr="001872A0" w:rsidRDefault="008D1360" w:rsidP="008D1360">
      <w:pPr>
        <w:spacing w:after="0"/>
        <w:rPr>
          <w:rFonts w:cstheme="minorHAnsi"/>
          <w:sz w:val="16"/>
          <w:szCs w:val="16"/>
        </w:rPr>
      </w:pPr>
    </w:p>
    <w:p w14:paraId="11DD157D" w14:textId="1835CA21" w:rsidR="008D1360" w:rsidRPr="001872A0" w:rsidRDefault="0034325B" w:rsidP="008D1360">
      <w:pPr>
        <w:spacing w:after="0"/>
        <w:rPr>
          <w:rFonts w:cstheme="minorHAnsi"/>
          <w:sz w:val="24"/>
          <w:szCs w:val="24"/>
        </w:rPr>
      </w:pPr>
      <w:r w:rsidRPr="0034325B">
        <w:rPr>
          <w:rFonts w:cstheme="minorHAnsi"/>
          <w:b/>
          <w:bCs/>
          <w:sz w:val="24"/>
          <w:szCs w:val="24"/>
        </w:rPr>
        <w:t xml:space="preserve">Remuneration: </w:t>
      </w:r>
      <w:r>
        <w:rPr>
          <w:rFonts w:cstheme="minorHAnsi"/>
          <w:sz w:val="24"/>
          <w:szCs w:val="24"/>
        </w:rPr>
        <w:t xml:space="preserve">Diocese of Durham </w:t>
      </w:r>
      <w:r w:rsidR="004C51B9">
        <w:rPr>
          <w:rFonts w:cstheme="minorHAnsi"/>
          <w:sz w:val="24"/>
          <w:szCs w:val="24"/>
        </w:rPr>
        <w:t>Clergy stipend</w:t>
      </w:r>
      <w:r>
        <w:rPr>
          <w:rFonts w:cstheme="minorHAnsi"/>
          <w:sz w:val="24"/>
          <w:szCs w:val="24"/>
        </w:rPr>
        <w:t>, Pension and Housing</w:t>
      </w:r>
    </w:p>
    <w:p w14:paraId="6725D55D" w14:textId="77D093AD" w:rsidR="006E0525" w:rsidRPr="0097627E" w:rsidRDefault="006E0525" w:rsidP="006E0525">
      <w:pPr>
        <w:spacing w:after="0"/>
        <w:contextualSpacing/>
        <w:rPr>
          <w:rFonts w:cstheme="minorHAnsi"/>
          <w:sz w:val="16"/>
          <w:szCs w:val="16"/>
        </w:rPr>
      </w:pPr>
    </w:p>
    <w:p w14:paraId="317737E3" w14:textId="3102AC95" w:rsidR="006E04DB" w:rsidRPr="000361AD" w:rsidRDefault="006E04DB" w:rsidP="006E04DB">
      <w:pPr>
        <w:spacing w:after="0"/>
        <w:rPr>
          <w:rFonts w:cstheme="minorHAnsi"/>
          <w:sz w:val="24"/>
          <w:szCs w:val="24"/>
        </w:rPr>
      </w:pPr>
      <w:r w:rsidRPr="000361AD">
        <w:rPr>
          <w:rFonts w:cstheme="minorHAnsi"/>
          <w:b/>
          <w:sz w:val="24"/>
          <w:szCs w:val="24"/>
        </w:rPr>
        <w:t xml:space="preserve">Key Relationships: </w:t>
      </w:r>
      <w:r w:rsidR="000D149B" w:rsidRPr="000361AD">
        <w:rPr>
          <w:rFonts w:cstheme="minorHAnsi"/>
          <w:bCs/>
          <w:sz w:val="24"/>
          <w:szCs w:val="24"/>
        </w:rPr>
        <w:t>Priest in Charge</w:t>
      </w:r>
      <w:r w:rsidR="00354779">
        <w:rPr>
          <w:rFonts w:cstheme="minorHAnsi"/>
          <w:bCs/>
          <w:sz w:val="24"/>
          <w:szCs w:val="24"/>
        </w:rPr>
        <w:t xml:space="preserve"> (line manager)</w:t>
      </w:r>
      <w:r w:rsidRPr="000361AD">
        <w:rPr>
          <w:rFonts w:cstheme="minorHAnsi"/>
          <w:sz w:val="24"/>
          <w:szCs w:val="24"/>
        </w:rPr>
        <w:t>, Town Centre communities, Emerging Generations Lead, Community Music Director.</w:t>
      </w:r>
    </w:p>
    <w:p w14:paraId="24015F33" w14:textId="398CD4BA" w:rsidR="003E395D" w:rsidRPr="0097627E" w:rsidRDefault="003E395D" w:rsidP="006E04DB">
      <w:pPr>
        <w:spacing w:after="0"/>
        <w:rPr>
          <w:rFonts w:cstheme="minorHAnsi"/>
          <w:sz w:val="18"/>
          <w:szCs w:val="18"/>
        </w:rPr>
      </w:pPr>
    </w:p>
    <w:p w14:paraId="0A089943" w14:textId="3B00FC70" w:rsidR="005B79EF" w:rsidRPr="000361AD" w:rsidRDefault="006E04DB" w:rsidP="006E04DB">
      <w:pPr>
        <w:spacing w:after="0"/>
        <w:rPr>
          <w:rFonts w:cstheme="minorHAnsi"/>
          <w:bCs/>
          <w:sz w:val="24"/>
          <w:szCs w:val="24"/>
        </w:rPr>
      </w:pPr>
      <w:r w:rsidRPr="000361AD">
        <w:rPr>
          <w:rFonts w:cstheme="minorHAnsi"/>
          <w:b/>
          <w:sz w:val="24"/>
          <w:szCs w:val="24"/>
        </w:rPr>
        <w:t>Background:</w:t>
      </w:r>
      <w:r w:rsidR="005B79EF" w:rsidRPr="000361AD">
        <w:rPr>
          <w:rFonts w:cstheme="minorHAnsi"/>
          <w:b/>
          <w:sz w:val="24"/>
          <w:szCs w:val="24"/>
        </w:rPr>
        <w:t xml:space="preserve"> </w:t>
      </w:r>
      <w:r w:rsidR="005B79EF" w:rsidRPr="000361AD">
        <w:rPr>
          <w:rFonts w:cstheme="minorHAnsi"/>
          <w:bCs/>
          <w:sz w:val="24"/>
          <w:szCs w:val="24"/>
        </w:rPr>
        <w:t xml:space="preserve">This post is part of a new initiative to revitalise St. Cuthbert’s Church as a thriving centre for worship, </w:t>
      </w:r>
      <w:proofErr w:type="gramStart"/>
      <w:r w:rsidR="005B79EF" w:rsidRPr="000361AD">
        <w:rPr>
          <w:rFonts w:cstheme="minorHAnsi"/>
          <w:bCs/>
          <w:sz w:val="24"/>
          <w:szCs w:val="24"/>
        </w:rPr>
        <w:t>mission</w:t>
      </w:r>
      <w:proofErr w:type="gramEnd"/>
      <w:r w:rsidR="005B79EF" w:rsidRPr="000361AD">
        <w:rPr>
          <w:rFonts w:cstheme="minorHAnsi"/>
          <w:bCs/>
          <w:sz w:val="24"/>
          <w:szCs w:val="24"/>
        </w:rPr>
        <w:t xml:space="preserve"> and culture at the heart of Darlington. Through being designated a Resourcing Church, St. Cuthbert’s is building a team of people to help realise the clear worship, </w:t>
      </w:r>
      <w:proofErr w:type="gramStart"/>
      <w:r w:rsidR="005B79EF" w:rsidRPr="000361AD">
        <w:rPr>
          <w:rFonts w:cstheme="minorHAnsi"/>
          <w:bCs/>
          <w:sz w:val="24"/>
          <w:szCs w:val="24"/>
        </w:rPr>
        <w:t>mission</w:t>
      </w:r>
      <w:proofErr w:type="gramEnd"/>
      <w:r w:rsidR="005B79EF" w:rsidRPr="000361AD">
        <w:rPr>
          <w:rFonts w:cstheme="minorHAnsi"/>
          <w:bCs/>
          <w:sz w:val="24"/>
          <w:szCs w:val="24"/>
        </w:rPr>
        <w:t xml:space="preserve"> and cultural potential of the church. </w:t>
      </w:r>
      <w:r w:rsidR="009B7D18" w:rsidRPr="000361AD">
        <w:rPr>
          <w:rFonts w:cstheme="minorHAnsi"/>
          <w:bCs/>
          <w:sz w:val="24"/>
          <w:szCs w:val="24"/>
        </w:rPr>
        <w:t xml:space="preserve">St. Cuthbert’s has a </w:t>
      </w:r>
      <w:r w:rsidR="000035A7" w:rsidRPr="000361AD">
        <w:rPr>
          <w:rFonts w:cstheme="minorHAnsi"/>
          <w:bCs/>
          <w:sz w:val="24"/>
          <w:szCs w:val="24"/>
        </w:rPr>
        <w:t>rich</w:t>
      </w:r>
      <w:r w:rsidR="009B7D18" w:rsidRPr="000361AD">
        <w:rPr>
          <w:rFonts w:cstheme="minorHAnsi"/>
          <w:bCs/>
          <w:sz w:val="24"/>
          <w:szCs w:val="24"/>
        </w:rPr>
        <w:t xml:space="preserve"> history of choral </w:t>
      </w:r>
      <w:r w:rsidR="000035A7" w:rsidRPr="000361AD">
        <w:rPr>
          <w:rFonts w:cstheme="minorHAnsi"/>
          <w:bCs/>
          <w:sz w:val="24"/>
          <w:szCs w:val="24"/>
        </w:rPr>
        <w:t>Eucharistic</w:t>
      </w:r>
      <w:r w:rsidR="009B7D18" w:rsidRPr="000361AD">
        <w:rPr>
          <w:rFonts w:cstheme="minorHAnsi"/>
          <w:bCs/>
          <w:sz w:val="24"/>
          <w:szCs w:val="24"/>
        </w:rPr>
        <w:t xml:space="preserve"> </w:t>
      </w:r>
      <w:r w:rsidR="000035A7" w:rsidRPr="000361AD">
        <w:rPr>
          <w:rFonts w:cstheme="minorHAnsi"/>
          <w:bCs/>
          <w:sz w:val="24"/>
          <w:szCs w:val="24"/>
        </w:rPr>
        <w:t xml:space="preserve">worship – we want to build from this to develop </w:t>
      </w:r>
      <w:r w:rsidR="000035A7" w:rsidRPr="000361AD">
        <w:rPr>
          <w:rFonts w:cstheme="minorHAnsi"/>
          <w:sz w:val="24"/>
          <w:szCs w:val="24"/>
        </w:rPr>
        <w:t>a mixed ecology of church</w:t>
      </w:r>
      <w:r w:rsidR="000035A7" w:rsidRPr="000361AD">
        <w:rPr>
          <w:rFonts w:cstheme="minorHAnsi"/>
          <w:bCs/>
          <w:sz w:val="24"/>
          <w:szCs w:val="24"/>
        </w:rPr>
        <w:t xml:space="preserve">. </w:t>
      </w:r>
      <w:r w:rsidR="007409F2" w:rsidRPr="000361AD">
        <w:rPr>
          <w:rFonts w:cstheme="minorHAnsi"/>
          <w:bCs/>
          <w:sz w:val="24"/>
          <w:szCs w:val="24"/>
        </w:rPr>
        <w:t xml:space="preserve">As part of this </w:t>
      </w:r>
      <w:r w:rsidR="00F857C4" w:rsidRPr="000361AD">
        <w:rPr>
          <w:rFonts w:cstheme="minorHAnsi"/>
          <w:bCs/>
          <w:sz w:val="24"/>
          <w:szCs w:val="24"/>
        </w:rPr>
        <w:t>revitalisation</w:t>
      </w:r>
      <w:r w:rsidR="007409F2" w:rsidRPr="000361AD">
        <w:rPr>
          <w:rFonts w:cstheme="minorHAnsi"/>
          <w:bCs/>
          <w:sz w:val="24"/>
          <w:szCs w:val="24"/>
        </w:rPr>
        <w:t xml:space="preserve">, the church building will be transformed into a space fit for modern worship and mission, including a café within the church. </w:t>
      </w:r>
      <w:r w:rsidR="000035A7" w:rsidRPr="000361AD">
        <w:rPr>
          <w:rFonts w:cstheme="minorHAnsi"/>
          <w:bCs/>
          <w:sz w:val="24"/>
          <w:szCs w:val="24"/>
        </w:rPr>
        <w:t>You</w:t>
      </w:r>
      <w:r w:rsidR="005B79EF" w:rsidRPr="000361AD">
        <w:rPr>
          <w:rFonts w:cstheme="minorHAnsi"/>
          <w:bCs/>
          <w:sz w:val="24"/>
          <w:szCs w:val="24"/>
        </w:rPr>
        <w:t xml:space="preserve"> would join St. Cuthbert’s at an exciting time</w:t>
      </w:r>
      <w:r w:rsidR="009B7D18" w:rsidRPr="000361AD">
        <w:rPr>
          <w:rFonts w:cstheme="minorHAnsi"/>
          <w:bCs/>
          <w:sz w:val="24"/>
          <w:szCs w:val="24"/>
        </w:rPr>
        <w:t xml:space="preserve"> as the church seeks to open a new chapter in its history.</w:t>
      </w:r>
    </w:p>
    <w:p w14:paraId="57BF45F2" w14:textId="6C4653B8" w:rsidR="00F857C4" w:rsidRPr="000361AD" w:rsidRDefault="00F857C4" w:rsidP="006E04DB">
      <w:pPr>
        <w:spacing w:after="0"/>
        <w:rPr>
          <w:rFonts w:cstheme="minorHAnsi"/>
          <w:bCs/>
          <w:sz w:val="24"/>
          <w:szCs w:val="24"/>
        </w:rPr>
      </w:pPr>
    </w:p>
    <w:p w14:paraId="5C6A93EA" w14:textId="68B10CA7" w:rsidR="00F857C4" w:rsidRPr="000361AD" w:rsidRDefault="00F857C4" w:rsidP="006E04DB">
      <w:pPr>
        <w:spacing w:after="0"/>
        <w:rPr>
          <w:rFonts w:cstheme="minorHAnsi"/>
          <w:bCs/>
          <w:sz w:val="24"/>
          <w:szCs w:val="24"/>
        </w:rPr>
      </w:pPr>
      <w:r w:rsidRPr="000361AD">
        <w:rPr>
          <w:rFonts w:cstheme="minorHAnsi"/>
          <w:bCs/>
          <w:sz w:val="24"/>
          <w:szCs w:val="24"/>
        </w:rPr>
        <w:t xml:space="preserve">The Priest-in-Charge at St. Cuthbert’s, </w:t>
      </w:r>
      <w:proofErr w:type="spellStart"/>
      <w:r w:rsidRPr="000361AD">
        <w:rPr>
          <w:rFonts w:cstheme="minorHAnsi"/>
          <w:bCs/>
          <w:sz w:val="24"/>
          <w:szCs w:val="24"/>
        </w:rPr>
        <w:t>Rev’d</w:t>
      </w:r>
      <w:proofErr w:type="spellEnd"/>
      <w:r w:rsidRPr="000361AD">
        <w:rPr>
          <w:rFonts w:cstheme="minorHAnsi"/>
          <w:bCs/>
          <w:sz w:val="24"/>
          <w:szCs w:val="24"/>
        </w:rPr>
        <w:t xml:space="preserve"> James Harvey joined </w:t>
      </w:r>
      <w:r w:rsidR="000D149B" w:rsidRPr="000361AD">
        <w:rPr>
          <w:rFonts w:cstheme="minorHAnsi"/>
          <w:bCs/>
          <w:sz w:val="24"/>
          <w:szCs w:val="24"/>
        </w:rPr>
        <w:t>St.</w:t>
      </w:r>
      <w:r w:rsidRPr="000361AD">
        <w:rPr>
          <w:rFonts w:cstheme="minorHAnsi"/>
          <w:bCs/>
          <w:sz w:val="24"/>
          <w:szCs w:val="24"/>
        </w:rPr>
        <w:t xml:space="preserve"> Cuthbert’s in April 20</w:t>
      </w:r>
      <w:r w:rsidR="00957149">
        <w:rPr>
          <w:rFonts w:cstheme="minorHAnsi"/>
          <w:bCs/>
          <w:sz w:val="24"/>
          <w:szCs w:val="24"/>
        </w:rPr>
        <w:t>21</w:t>
      </w:r>
      <w:r w:rsidR="000D149B" w:rsidRPr="000361AD">
        <w:rPr>
          <w:rFonts w:cstheme="minorHAnsi"/>
          <w:bCs/>
          <w:sz w:val="24"/>
          <w:szCs w:val="24"/>
        </w:rPr>
        <w:t xml:space="preserve"> and has been developing plans to revitalise St. Cuthbert’s since. He is also Priest-in-Charge at Holy Trinity Church in Darlington.</w:t>
      </w:r>
    </w:p>
    <w:p w14:paraId="3611CC7E" w14:textId="55AEA57B" w:rsidR="005B79EF" w:rsidRPr="000361AD" w:rsidRDefault="005B79EF" w:rsidP="006E04DB">
      <w:pPr>
        <w:spacing w:after="0"/>
        <w:rPr>
          <w:rFonts w:cstheme="minorHAnsi"/>
          <w:bCs/>
          <w:sz w:val="24"/>
          <w:szCs w:val="24"/>
        </w:rPr>
      </w:pPr>
    </w:p>
    <w:p w14:paraId="52EC5B25" w14:textId="67D2B33A" w:rsidR="006E0525" w:rsidRDefault="006E04DB" w:rsidP="006E04DB">
      <w:pPr>
        <w:spacing w:after="0"/>
        <w:rPr>
          <w:rFonts w:cstheme="minorHAnsi"/>
          <w:sz w:val="24"/>
          <w:szCs w:val="24"/>
        </w:rPr>
      </w:pPr>
      <w:r w:rsidRPr="000361AD">
        <w:rPr>
          <w:rFonts w:cstheme="minorHAnsi"/>
          <w:b/>
          <w:sz w:val="24"/>
          <w:szCs w:val="24"/>
        </w:rPr>
        <w:t>Job Summary:</w:t>
      </w:r>
      <w:r w:rsidRPr="000361AD">
        <w:rPr>
          <w:rFonts w:cstheme="minorHAnsi"/>
          <w:sz w:val="24"/>
          <w:szCs w:val="24"/>
        </w:rPr>
        <w:t xml:space="preserve"> </w:t>
      </w:r>
      <w:r w:rsidR="006E0525" w:rsidRPr="000361AD">
        <w:rPr>
          <w:rFonts w:cstheme="minorHAnsi"/>
          <w:sz w:val="24"/>
          <w:szCs w:val="24"/>
        </w:rPr>
        <w:t xml:space="preserve">The Pioneer Priest’s primary role is </w:t>
      </w:r>
      <w:r w:rsidR="000035A7" w:rsidRPr="000361AD">
        <w:rPr>
          <w:rFonts w:cstheme="minorHAnsi"/>
          <w:sz w:val="24"/>
          <w:szCs w:val="24"/>
        </w:rPr>
        <w:t>a</w:t>
      </w:r>
      <w:r w:rsidR="006E0525" w:rsidRPr="000361AD">
        <w:rPr>
          <w:rFonts w:cstheme="minorHAnsi"/>
          <w:sz w:val="24"/>
          <w:szCs w:val="24"/>
        </w:rPr>
        <w:t xml:space="preserve"> pioneer</w:t>
      </w:r>
      <w:r w:rsidR="000035A7" w:rsidRPr="000361AD">
        <w:rPr>
          <w:rFonts w:cstheme="minorHAnsi"/>
          <w:sz w:val="24"/>
          <w:szCs w:val="24"/>
        </w:rPr>
        <w:t xml:space="preserve">ing one </w:t>
      </w:r>
      <w:r w:rsidR="007409F2" w:rsidRPr="000361AD">
        <w:rPr>
          <w:rFonts w:cstheme="minorHAnsi"/>
          <w:sz w:val="24"/>
          <w:szCs w:val="24"/>
        </w:rPr>
        <w:t xml:space="preserve">developing a strategy of mission and church </w:t>
      </w:r>
      <w:proofErr w:type="gramStart"/>
      <w:r w:rsidR="007409F2" w:rsidRPr="000361AD">
        <w:rPr>
          <w:rFonts w:cstheme="minorHAnsi"/>
          <w:sz w:val="24"/>
          <w:szCs w:val="24"/>
        </w:rPr>
        <w:t>growth, and</w:t>
      </w:r>
      <w:proofErr w:type="gramEnd"/>
      <w:r w:rsidR="006E0525" w:rsidRPr="000361AD">
        <w:rPr>
          <w:rFonts w:cstheme="minorHAnsi"/>
          <w:sz w:val="24"/>
          <w:szCs w:val="24"/>
        </w:rPr>
        <w:t xml:space="preserve"> </w:t>
      </w:r>
      <w:r w:rsidR="000035A7" w:rsidRPr="000361AD">
        <w:rPr>
          <w:rFonts w:cstheme="minorHAnsi"/>
          <w:sz w:val="24"/>
          <w:szCs w:val="24"/>
        </w:rPr>
        <w:t>launch</w:t>
      </w:r>
      <w:r w:rsidR="007409F2" w:rsidRPr="000361AD">
        <w:rPr>
          <w:rFonts w:cstheme="minorHAnsi"/>
          <w:sz w:val="24"/>
          <w:szCs w:val="24"/>
        </w:rPr>
        <w:t>ing</w:t>
      </w:r>
      <w:r w:rsidR="000035A7" w:rsidRPr="000361AD">
        <w:rPr>
          <w:rFonts w:cstheme="minorHAnsi"/>
          <w:sz w:val="24"/>
          <w:szCs w:val="24"/>
        </w:rPr>
        <w:t xml:space="preserve"> </w:t>
      </w:r>
      <w:r w:rsidR="007409F2" w:rsidRPr="000361AD">
        <w:rPr>
          <w:rFonts w:cstheme="minorHAnsi"/>
          <w:sz w:val="24"/>
          <w:szCs w:val="24"/>
        </w:rPr>
        <w:t xml:space="preserve">missional groups and </w:t>
      </w:r>
      <w:r w:rsidR="006E0525" w:rsidRPr="000361AD">
        <w:rPr>
          <w:rFonts w:cstheme="minorHAnsi"/>
          <w:sz w:val="24"/>
          <w:szCs w:val="24"/>
        </w:rPr>
        <w:t xml:space="preserve">new congregations in St </w:t>
      </w:r>
      <w:r w:rsidR="009B7D18" w:rsidRPr="000361AD">
        <w:rPr>
          <w:rFonts w:cstheme="minorHAnsi"/>
          <w:sz w:val="24"/>
          <w:szCs w:val="24"/>
        </w:rPr>
        <w:t>Cuthbert’s</w:t>
      </w:r>
      <w:r w:rsidR="006E0525" w:rsidRPr="000361AD">
        <w:rPr>
          <w:rFonts w:cstheme="minorHAnsi"/>
          <w:sz w:val="24"/>
          <w:szCs w:val="24"/>
        </w:rPr>
        <w:t xml:space="preserve"> church and in the town centre</w:t>
      </w:r>
      <w:r w:rsidR="009B7D18" w:rsidRPr="000361AD">
        <w:rPr>
          <w:rFonts w:cstheme="minorHAnsi"/>
          <w:sz w:val="24"/>
          <w:szCs w:val="24"/>
        </w:rPr>
        <w:t xml:space="preserve">. </w:t>
      </w:r>
      <w:r w:rsidR="006E0525" w:rsidRPr="000361AD">
        <w:rPr>
          <w:rFonts w:cstheme="minorHAnsi"/>
          <w:sz w:val="24"/>
          <w:szCs w:val="24"/>
        </w:rPr>
        <w:t xml:space="preserve"> </w:t>
      </w:r>
      <w:r w:rsidR="00B67246" w:rsidRPr="00B67246">
        <w:rPr>
          <w:rFonts w:cstheme="minorHAnsi"/>
          <w:sz w:val="24"/>
          <w:szCs w:val="24"/>
        </w:rPr>
        <w:t>They will</w:t>
      </w:r>
      <w:r w:rsidR="00393C9E" w:rsidRPr="00B67246">
        <w:rPr>
          <w:sz w:val="24"/>
          <w:szCs w:val="24"/>
        </w:rPr>
        <w:t xml:space="preserve"> reach those in their 20s – </w:t>
      </w:r>
      <w:r w:rsidR="00F460C9">
        <w:rPr>
          <w:sz w:val="24"/>
          <w:szCs w:val="24"/>
        </w:rPr>
        <w:t>5</w:t>
      </w:r>
      <w:r w:rsidR="00393C9E" w:rsidRPr="00B67246">
        <w:rPr>
          <w:sz w:val="24"/>
          <w:szCs w:val="24"/>
        </w:rPr>
        <w:t>0s, encouraging them in their journey of discipleship as followers of Christ</w:t>
      </w:r>
      <w:r w:rsidR="00B67246" w:rsidRPr="00B67246">
        <w:rPr>
          <w:sz w:val="24"/>
          <w:szCs w:val="24"/>
        </w:rPr>
        <w:t>.</w:t>
      </w:r>
      <w:r w:rsidR="00393C9E" w:rsidRPr="000361AD">
        <w:rPr>
          <w:rFonts w:cstheme="minorHAnsi"/>
          <w:sz w:val="24"/>
          <w:szCs w:val="24"/>
        </w:rPr>
        <w:t xml:space="preserve"> </w:t>
      </w:r>
      <w:r w:rsidR="009B7D18" w:rsidRPr="000361AD">
        <w:rPr>
          <w:rFonts w:cstheme="minorHAnsi"/>
          <w:sz w:val="24"/>
          <w:szCs w:val="24"/>
        </w:rPr>
        <w:t>As part of a wider team-based ministry, th</w:t>
      </w:r>
      <w:r w:rsidR="006E0525" w:rsidRPr="000361AD">
        <w:rPr>
          <w:rFonts w:cstheme="minorHAnsi"/>
          <w:sz w:val="24"/>
          <w:szCs w:val="24"/>
        </w:rPr>
        <w:t xml:space="preserve">ere is also an element of support for occasional offices and services </w:t>
      </w:r>
      <w:r w:rsidR="009B7D18" w:rsidRPr="000361AD">
        <w:rPr>
          <w:rFonts w:cstheme="minorHAnsi"/>
          <w:sz w:val="24"/>
          <w:szCs w:val="24"/>
        </w:rPr>
        <w:t xml:space="preserve">and line management responsibilities. </w:t>
      </w:r>
    </w:p>
    <w:p w14:paraId="72853F95" w14:textId="13784BF9" w:rsidR="0081610C" w:rsidRDefault="0081610C" w:rsidP="006E04DB">
      <w:pPr>
        <w:spacing w:after="0"/>
        <w:rPr>
          <w:rFonts w:cstheme="minorHAnsi"/>
          <w:sz w:val="24"/>
          <w:szCs w:val="24"/>
        </w:rPr>
      </w:pPr>
    </w:p>
    <w:p w14:paraId="27378F55" w14:textId="7182603F" w:rsidR="0081610C" w:rsidRDefault="0081610C" w:rsidP="0081610C">
      <w:pPr>
        <w:spacing w:after="0"/>
        <w:rPr>
          <w:rFonts w:cstheme="minorHAnsi"/>
          <w:bCs/>
          <w:sz w:val="24"/>
          <w:szCs w:val="24"/>
        </w:rPr>
      </w:pPr>
      <w:r>
        <w:rPr>
          <w:rFonts w:cstheme="minorHAnsi"/>
          <w:bCs/>
          <w:sz w:val="24"/>
          <w:szCs w:val="24"/>
        </w:rPr>
        <w:t>You come at a new and exciting time as St. Cuthbert’s using Resourcing Church investment reaches out in new ways of mission and ministry to the people of Darlington seeking to develop the congregational, compassion and cultural life of St. Cuthbert’s. You will be central to realising this new vision.</w:t>
      </w:r>
    </w:p>
    <w:p w14:paraId="19826E99" w14:textId="3DC291EA" w:rsidR="0081610C" w:rsidRDefault="0081610C" w:rsidP="0081610C">
      <w:pPr>
        <w:spacing w:after="0"/>
        <w:rPr>
          <w:rFonts w:cstheme="minorHAnsi"/>
          <w:sz w:val="24"/>
          <w:szCs w:val="24"/>
        </w:rPr>
      </w:pPr>
    </w:p>
    <w:p w14:paraId="3BD99855" w14:textId="6EC96224" w:rsidR="0081610C" w:rsidRPr="000F1259" w:rsidRDefault="0081610C" w:rsidP="0081610C">
      <w:pPr>
        <w:spacing w:after="0"/>
        <w:rPr>
          <w:rFonts w:cstheme="minorHAnsi"/>
          <w:bCs/>
          <w:color w:val="000000" w:themeColor="text1"/>
          <w:sz w:val="24"/>
          <w:szCs w:val="24"/>
        </w:rPr>
      </w:pPr>
      <w:r>
        <w:rPr>
          <w:rFonts w:cstheme="minorHAnsi"/>
          <w:sz w:val="24"/>
          <w:szCs w:val="24"/>
        </w:rPr>
        <w:t xml:space="preserve">The job is funded for 5 years, although building </w:t>
      </w:r>
      <w:r w:rsidRPr="000F1259">
        <w:rPr>
          <w:rFonts w:cstheme="minorHAnsi"/>
          <w:bCs/>
          <w:color w:val="000000" w:themeColor="text1"/>
          <w:sz w:val="24"/>
          <w:szCs w:val="24"/>
        </w:rPr>
        <w:t xml:space="preserve">financial sustainability into the programme is part of our vision, so there is scope for extending the post beyond the 5 years. </w:t>
      </w:r>
    </w:p>
    <w:p w14:paraId="7DAE6A79" w14:textId="39B1F8D1" w:rsidR="0081610C" w:rsidRPr="000361AD" w:rsidRDefault="0081610C" w:rsidP="006E04DB">
      <w:pPr>
        <w:spacing w:after="0"/>
        <w:rPr>
          <w:rFonts w:cstheme="minorHAnsi"/>
          <w:sz w:val="24"/>
          <w:szCs w:val="24"/>
        </w:rPr>
      </w:pPr>
    </w:p>
    <w:p w14:paraId="5071849D" w14:textId="7BA34CFA" w:rsidR="006E0525" w:rsidRPr="000361AD" w:rsidRDefault="008F4C81" w:rsidP="006E0525">
      <w:pPr>
        <w:rPr>
          <w:rFonts w:cstheme="minorHAnsi"/>
          <w:b/>
          <w:sz w:val="24"/>
          <w:szCs w:val="24"/>
          <w:lang w:val="en-US"/>
        </w:rPr>
      </w:pPr>
      <w:r>
        <w:rPr>
          <w:rFonts w:eastAsiaTheme="majorEastAsia" w:cstheme="minorHAnsi"/>
          <w:b/>
          <w:bCs/>
          <w:noProof/>
          <w:sz w:val="36"/>
          <w:szCs w:val="36"/>
        </w:rPr>
        <w:drawing>
          <wp:anchor distT="0" distB="0" distL="114300" distR="114300" simplePos="0" relativeHeight="251658240" behindDoc="0" locked="0" layoutInCell="1" allowOverlap="1" wp14:anchorId="19E934CC" wp14:editId="0CD8DA16">
            <wp:simplePos x="0" y="0"/>
            <wp:positionH relativeFrom="column">
              <wp:posOffset>3438525</wp:posOffset>
            </wp:positionH>
            <wp:positionV relativeFrom="paragraph">
              <wp:posOffset>229870</wp:posOffset>
            </wp:positionV>
            <wp:extent cx="2400300" cy="80645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300" cy="80645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noProof/>
          <w:sz w:val="24"/>
          <w:szCs w:val="24"/>
          <w:lang w:val="en-US"/>
        </w:rPr>
        <w:drawing>
          <wp:anchor distT="0" distB="0" distL="114300" distR="114300" simplePos="0" relativeHeight="251660288" behindDoc="0" locked="0" layoutInCell="1" allowOverlap="1" wp14:anchorId="2AE433BA" wp14:editId="2E2F0ED4">
            <wp:simplePos x="0" y="0"/>
            <wp:positionH relativeFrom="column">
              <wp:posOffset>0</wp:posOffset>
            </wp:positionH>
            <wp:positionV relativeFrom="paragraph">
              <wp:posOffset>290195</wp:posOffset>
            </wp:positionV>
            <wp:extent cx="1977554" cy="742950"/>
            <wp:effectExtent l="0" t="0" r="3810" b="0"/>
            <wp:wrapSquare wrapText="bothSides"/>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7554" cy="742950"/>
                    </a:xfrm>
                    <a:prstGeom prst="rect">
                      <a:avLst/>
                    </a:prstGeom>
                    <a:noFill/>
                  </pic:spPr>
                </pic:pic>
              </a:graphicData>
            </a:graphic>
          </wp:anchor>
        </w:drawing>
      </w:r>
    </w:p>
    <w:p w14:paraId="5ED64BE1" w14:textId="2644C532" w:rsidR="006A308E" w:rsidRDefault="006A308E" w:rsidP="006E0525">
      <w:pPr>
        <w:rPr>
          <w:rFonts w:cstheme="minorHAnsi"/>
          <w:b/>
          <w:sz w:val="24"/>
          <w:szCs w:val="24"/>
          <w:lang w:val="en-US"/>
        </w:rPr>
      </w:pPr>
    </w:p>
    <w:p w14:paraId="07F6C6A1" w14:textId="61E104A7" w:rsidR="006A308E" w:rsidRDefault="006A308E" w:rsidP="006E0525">
      <w:pPr>
        <w:rPr>
          <w:rFonts w:cstheme="minorHAnsi"/>
          <w:b/>
          <w:sz w:val="24"/>
          <w:szCs w:val="24"/>
          <w:lang w:val="en-US"/>
        </w:rPr>
      </w:pPr>
    </w:p>
    <w:p w14:paraId="2DF963A3" w14:textId="027697AD" w:rsidR="002E112E" w:rsidRPr="000361AD" w:rsidRDefault="006E0525" w:rsidP="006E0525">
      <w:pPr>
        <w:rPr>
          <w:rFonts w:cstheme="minorHAnsi"/>
          <w:b/>
          <w:bCs/>
          <w:sz w:val="24"/>
          <w:szCs w:val="24"/>
          <w:lang w:val="en-US"/>
        </w:rPr>
      </w:pPr>
      <w:r w:rsidRPr="000361AD">
        <w:rPr>
          <w:rFonts w:cstheme="minorHAnsi"/>
          <w:b/>
          <w:sz w:val="24"/>
          <w:szCs w:val="24"/>
          <w:lang w:val="en-US"/>
        </w:rPr>
        <w:lastRenderedPageBreak/>
        <w:t xml:space="preserve">KEY </w:t>
      </w:r>
      <w:r w:rsidRPr="000361AD">
        <w:rPr>
          <w:rFonts w:cstheme="minorHAnsi"/>
          <w:b/>
          <w:bCs/>
          <w:sz w:val="24"/>
          <w:szCs w:val="24"/>
          <w:lang w:val="en-US"/>
        </w:rPr>
        <w:t xml:space="preserve">DUTIES AND RESPONSIBILITIES </w:t>
      </w:r>
      <w:r w:rsidRPr="000361AD">
        <w:rPr>
          <w:rFonts w:cstheme="minorHAnsi"/>
          <w:b/>
          <w:bCs/>
          <w:iCs/>
          <w:sz w:val="24"/>
          <w:szCs w:val="24"/>
          <w:lang w:val="en-US"/>
        </w:rPr>
        <w:t>SPECIFIC</w:t>
      </w:r>
      <w:r w:rsidRPr="000361AD">
        <w:rPr>
          <w:rFonts w:cstheme="minorHAnsi"/>
          <w:b/>
          <w:bCs/>
          <w:sz w:val="24"/>
          <w:szCs w:val="24"/>
          <w:lang w:val="en-US"/>
        </w:rPr>
        <w:t xml:space="preserve"> TO THIS POST:</w:t>
      </w:r>
    </w:p>
    <w:p w14:paraId="21B7EEB0" w14:textId="3578AECF" w:rsidR="00BC3E49" w:rsidRPr="00BC3E49" w:rsidRDefault="00BC3E49" w:rsidP="00BC3E49">
      <w:pPr>
        <w:spacing w:after="0"/>
        <w:rPr>
          <w:rFonts w:cstheme="minorHAnsi"/>
          <w:sz w:val="24"/>
          <w:szCs w:val="24"/>
        </w:rPr>
      </w:pPr>
      <w:r w:rsidRPr="00BC3E49">
        <w:rPr>
          <w:rFonts w:cstheme="minorHAnsi"/>
          <w:sz w:val="24"/>
          <w:szCs w:val="24"/>
        </w:rPr>
        <w:t xml:space="preserve">The </w:t>
      </w:r>
      <w:r>
        <w:rPr>
          <w:rFonts w:cstheme="minorHAnsi"/>
          <w:sz w:val="24"/>
          <w:szCs w:val="24"/>
        </w:rPr>
        <w:t xml:space="preserve">Pioneer Priest </w:t>
      </w:r>
      <w:r w:rsidRPr="00BC3E49">
        <w:rPr>
          <w:rFonts w:cstheme="minorHAnsi"/>
          <w:sz w:val="24"/>
          <w:szCs w:val="24"/>
        </w:rPr>
        <w:t xml:space="preserve">will: </w:t>
      </w:r>
    </w:p>
    <w:p w14:paraId="703157D4" w14:textId="1DA2FF81" w:rsidR="00A67EB4" w:rsidRPr="000361AD" w:rsidRDefault="00A67EB4" w:rsidP="00A67EB4">
      <w:pPr>
        <w:numPr>
          <w:ilvl w:val="0"/>
          <w:numId w:val="1"/>
        </w:numPr>
        <w:spacing w:after="0"/>
        <w:contextualSpacing/>
        <w:rPr>
          <w:rFonts w:cstheme="minorHAnsi"/>
          <w:sz w:val="24"/>
          <w:szCs w:val="24"/>
        </w:rPr>
      </w:pPr>
      <w:r w:rsidRPr="000361AD">
        <w:rPr>
          <w:rFonts w:cstheme="minorHAnsi"/>
          <w:sz w:val="24"/>
          <w:szCs w:val="24"/>
        </w:rPr>
        <w:t xml:space="preserve">develop a coherent strategy of church mission and growth </w:t>
      </w:r>
      <w:r w:rsidR="00DE0A03">
        <w:rPr>
          <w:rFonts w:cstheme="minorHAnsi"/>
          <w:sz w:val="24"/>
          <w:szCs w:val="24"/>
        </w:rPr>
        <w:t xml:space="preserve">for those in their 20-50’s </w:t>
      </w:r>
      <w:r w:rsidRPr="000361AD">
        <w:rPr>
          <w:rFonts w:cstheme="minorHAnsi"/>
          <w:sz w:val="24"/>
          <w:szCs w:val="24"/>
        </w:rPr>
        <w:t>based on initial enquirer groups leading to missional communities and resulting in the development of new congregations.</w:t>
      </w:r>
    </w:p>
    <w:p w14:paraId="79C6B478" w14:textId="25DDC325" w:rsidR="0062216B" w:rsidRPr="00D21F69" w:rsidRDefault="0062216B" w:rsidP="0062216B">
      <w:pPr>
        <w:numPr>
          <w:ilvl w:val="0"/>
          <w:numId w:val="1"/>
        </w:numPr>
        <w:spacing w:after="0"/>
        <w:contextualSpacing/>
        <w:rPr>
          <w:rFonts w:cstheme="minorHAnsi"/>
          <w:sz w:val="28"/>
          <w:szCs w:val="28"/>
        </w:rPr>
      </w:pPr>
      <w:r>
        <w:rPr>
          <w:sz w:val="24"/>
          <w:szCs w:val="24"/>
        </w:rPr>
        <w:t>e</w:t>
      </w:r>
      <w:r w:rsidRPr="00D21F69">
        <w:rPr>
          <w:sz w:val="24"/>
          <w:szCs w:val="24"/>
        </w:rPr>
        <w:t xml:space="preserve">xpress the Gospel through actions and words, so allowing people to discover an experience of belonging, to consider the call of Christ upon their lives and to learn to become disciples of Christ. </w:t>
      </w:r>
    </w:p>
    <w:p w14:paraId="275DA21D" w14:textId="75FF3D7C" w:rsidR="00A67EB4" w:rsidRPr="000361AD" w:rsidRDefault="00A67EB4" w:rsidP="00A67EB4">
      <w:pPr>
        <w:numPr>
          <w:ilvl w:val="0"/>
          <w:numId w:val="1"/>
        </w:numPr>
        <w:spacing w:line="256" w:lineRule="auto"/>
        <w:contextualSpacing/>
        <w:rPr>
          <w:rFonts w:cstheme="minorHAnsi"/>
          <w:sz w:val="24"/>
          <w:szCs w:val="24"/>
        </w:rPr>
      </w:pPr>
      <w:r w:rsidRPr="000361AD">
        <w:rPr>
          <w:rFonts w:cstheme="minorHAnsi"/>
          <w:sz w:val="24"/>
          <w:szCs w:val="24"/>
        </w:rPr>
        <w:t xml:space="preserve">foster an entrepreneurial and creative approach towards evangelism within the </w:t>
      </w:r>
      <w:proofErr w:type="gramStart"/>
      <w:r w:rsidRPr="000361AD">
        <w:rPr>
          <w:rFonts w:cstheme="minorHAnsi"/>
          <w:sz w:val="24"/>
          <w:szCs w:val="24"/>
        </w:rPr>
        <w:t>church, and</w:t>
      </w:r>
      <w:proofErr w:type="gramEnd"/>
      <w:r w:rsidRPr="000361AD">
        <w:rPr>
          <w:rFonts w:cstheme="minorHAnsi"/>
          <w:sz w:val="24"/>
          <w:szCs w:val="24"/>
        </w:rPr>
        <w:t xml:space="preserve"> develop invitational evangelistic and missional initiatives around particular seasons, events and opportunities.</w:t>
      </w:r>
    </w:p>
    <w:p w14:paraId="361D2EEF" w14:textId="4FFCF421" w:rsidR="00A67EB4" w:rsidRPr="000361AD" w:rsidRDefault="00A67EB4" w:rsidP="00A67EB4">
      <w:pPr>
        <w:numPr>
          <w:ilvl w:val="0"/>
          <w:numId w:val="1"/>
        </w:numPr>
        <w:spacing w:line="256" w:lineRule="auto"/>
        <w:contextualSpacing/>
        <w:rPr>
          <w:rFonts w:cstheme="minorHAnsi"/>
          <w:sz w:val="24"/>
          <w:szCs w:val="24"/>
        </w:rPr>
      </w:pPr>
      <w:r w:rsidRPr="000361AD">
        <w:rPr>
          <w:rFonts w:cstheme="minorHAnsi"/>
          <w:sz w:val="24"/>
          <w:szCs w:val="24"/>
        </w:rPr>
        <w:t>have responsibility for developing new expressions of worship which are contextually sensitive and accessible for those who are exploring faith in Jesus, as well as develop a programme of seeker courses (Alpha etc.), and training others in personal evangelism.</w:t>
      </w:r>
    </w:p>
    <w:p w14:paraId="2B7148D3" w14:textId="6898CC6A" w:rsidR="007409F2" w:rsidRPr="000361AD" w:rsidRDefault="006E0525" w:rsidP="006E0525">
      <w:pPr>
        <w:numPr>
          <w:ilvl w:val="0"/>
          <w:numId w:val="1"/>
        </w:numPr>
        <w:spacing w:after="0"/>
        <w:contextualSpacing/>
        <w:rPr>
          <w:rFonts w:cstheme="minorHAnsi"/>
          <w:sz w:val="24"/>
          <w:szCs w:val="24"/>
        </w:rPr>
      </w:pPr>
      <w:r w:rsidRPr="000361AD">
        <w:rPr>
          <w:rFonts w:cstheme="minorHAnsi"/>
          <w:sz w:val="24"/>
          <w:szCs w:val="24"/>
        </w:rPr>
        <w:t xml:space="preserve">exhibit elements of a town centre chaplain, </w:t>
      </w:r>
      <w:r w:rsidR="007409F2" w:rsidRPr="000361AD">
        <w:rPr>
          <w:rFonts w:cstheme="minorHAnsi"/>
          <w:sz w:val="24"/>
          <w:szCs w:val="24"/>
        </w:rPr>
        <w:t xml:space="preserve">developing relationships with the Town hall, businesses, </w:t>
      </w:r>
      <w:proofErr w:type="gramStart"/>
      <w:r w:rsidR="007409F2" w:rsidRPr="000361AD">
        <w:rPr>
          <w:rFonts w:cstheme="minorHAnsi"/>
          <w:sz w:val="24"/>
          <w:szCs w:val="24"/>
        </w:rPr>
        <w:t>shoppers</w:t>
      </w:r>
      <w:proofErr w:type="gramEnd"/>
      <w:r w:rsidR="007409F2" w:rsidRPr="000361AD">
        <w:rPr>
          <w:rFonts w:cstheme="minorHAnsi"/>
          <w:sz w:val="24"/>
          <w:szCs w:val="24"/>
        </w:rPr>
        <w:t xml:space="preserve"> and visitors</w:t>
      </w:r>
      <w:r w:rsidR="006A20AD" w:rsidRPr="000361AD">
        <w:rPr>
          <w:rFonts w:cstheme="minorHAnsi"/>
          <w:sz w:val="24"/>
          <w:szCs w:val="24"/>
        </w:rPr>
        <w:t xml:space="preserve"> to establish an intentional and visible presence in the town centre</w:t>
      </w:r>
      <w:r w:rsidR="007409F2" w:rsidRPr="000361AD">
        <w:rPr>
          <w:rFonts w:cstheme="minorHAnsi"/>
          <w:sz w:val="24"/>
          <w:szCs w:val="24"/>
        </w:rPr>
        <w:t>.</w:t>
      </w:r>
      <w:r w:rsidR="006A20AD" w:rsidRPr="000361AD">
        <w:rPr>
          <w:rFonts w:cstheme="minorHAnsi"/>
          <w:sz w:val="24"/>
          <w:szCs w:val="24"/>
        </w:rPr>
        <w:t xml:space="preserve"> </w:t>
      </w:r>
    </w:p>
    <w:p w14:paraId="53702D92" w14:textId="6DCBC056" w:rsidR="006E0525" w:rsidRPr="000361AD" w:rsidRDefault="006E0525" w:rsidP="006E0525">
      <w:pPr>
        <w:numPr>
          <w:ilvl w:val="0"/>
          <w:numId w:val="1"/>
        </w:numPr>
        <w:spacing w:after="0"/>
        <w:contextualSpacing/>
        <w:rPr>
          <w:rFonts w:cstheme="minorHAnsi"/>
          <w:sz w:val="24"/>
          <w:szCs w:val="24"/>
        </w:rPr>
      </w:pPr>
      <w:r w:rsidRPr="000361AD">
        <w:rPr>
          <w:rFonts w:cstheme="minorHAnsi"/>
          <w:sz w:val="24"/>
          <w:szCs w:val="24"/>
        </w:rPr>
        <w:t xml:space="preserve">develop initiatives to increase the presence of the church </w:t>
      </w:r>
      <w:r w:rsidR="006A20AD" w:rsidRPr="000361AD">
        <w:rPr>
          <w:rFonts w:cstheme="minorHAnsi"/>
          <w:sz w:val="24"/>
          <w:szCs w:val="24"/>
        </w:rPr>
        <w:t xml:space="preserve">and seek to utilise the potential of town centre events run by the </w:t>
      </w:r>
      <w:r w:rsidR="00A67EB4">
        <w:rPr>
          <w:rFonts w:cstheme="minorHAnsi"/>
          <w:sz w:val="24"/>
          <w:szCs w:val="24"/>
        </w:rPr>
        <w:t xml:space="preserve">Local </w:t>
      </w:r>
      <w:r w:rsidR="006A20AD" w:rsidRPr="000361AD">
        <w:rPr>
          <w:rFonts w:cstheme="minorHAnsi"/>
          <w:sz w:val="24"/>
          <w:szCs w:val="24"/>
        </w:rPr>
        <w:t xml:space="preserve">Council town centre team through offering hospitality and </w:t>
      </w:r>
      <w:r w:rsidR="00A67EB4">
        <w:rPr>
          <w:rFonts w:cstheme="minorHAnsi"/>
          <w:sz w:val="24"/>
          <w:szCs w:val="24"/>
        </w:rPr>
        <w:t>relationship</w:t>
      </w:r>
      <w:r w:rsidR="006A20AD" w:rsidRPr="000361AD">
        <w:rPr>
          <w:rFonts w:cstheme="minorHAnsi"/>
          <w:sz w:val="24"/>
          <w:szCs w:val="24"/>
        </w:rPr>
        <w:t>.</w:t>
      </w:r>
      <w:r w:rsidRPr="000361AD">
        <w:rPr>
          <w:rFonts w:cstheme="minorHAnsi"/>
          <w:sz w:val="24"/>
          <w:szCs w:val="24"/>
        </w:rPr>
        <w:t xml:space="preserve"> </w:t>
      </w:r>
    </w:p>
    <w:p w14:paraId="745E9DF1" w14:textId="254E4EEE" w:rsidR="00F857C4" w:rsidRPr="000361AD" w:rsidRDefault="00F857C4" w:rsidP="00F857C4">
      <w:pPr>
        <w:numPr>
          <w:ilvl w:val="0"/>
          <w:numId w:val="1"/>
        </w:numPr>
        <w:spacing w:after="0"/>
        <w:contextualSpacing/>
        <w:rPr>
          <w:rFonts w:cstheme="minorHAnsi"/>
          <w:sz w:val="24"/>
          <w:szCs w:val="24"/>
        </w:rPr>
      </w:pPr>
      <w:r w:rsidRPr="000361AD">
        <w:rPr>
          <w:rFonts w:cstheme="minorHAnsi"/>
          <w:sz w:val="24"/>
          <w:szCs w:val="24"/>
        </w:rPr>
        <w:t xml:space="preserve">work in partnership with and have line management responsibility for the Emerging Generations Lead and the Community Music Director (seeking to develop choirs and new congregations with children and adults through music). </w:t>
      </w:r>
    </w:p>
    <w:p w14:paraId="7266B23B" w14:textId="4E13D48E" w:rsidR="00A67EB4" w:rsidRDefault="00F857C4" w:rsidP="00F97928">
      <w:pPr>
        <w:pStyle w:val="ListParagraph"/>
        <w:numPr>
          <w:ilvl w:val="0"/>
          <w:numId w:val="1"/>
        </w:numPr>
        <w:spacing w:after="0" w:line="257" w:lineRule="auto"/>
        <w:rPr>
          <w:rFonts w:cstheme="minorHAnsi"/>
          <w:sz w:val="24"/>
          <w:szCs w:val="24"/>
        </w:rPr>
      </w:pPr>
      <w:r w:rsidRPr="00A67EB4">
        <w:rPr>
          <w:rFonts w:cstheme="minorHAnsi"/>
          <w:sz w:val="24"/>
          <w:szCs w:val="24"/>
        </w:rPr>
        <w:t xml:space="preserve">assist in recruiting, using safer recruitment guidelines, and supporting a team of volunteers, providing them with opportunities for appropriate training. </w:t>
      </w:r>
    </w:p>
    <w:p w14:paraId="14886901" w14:textId="2EFD9871" w:rsidR="00A67EB4" w:rsidRPr="00A67EB4" w:rsidRDefault="00A67EB4" w:rsidP="00F97928">
      <w:pPr>
        <w:pStyle w:val="ListParagraph"/>
        <w:numPr>
          <w:ilvl w:val="0"/>
          <w:numId w:val="1"/>
        </w:numPr>
        <w:spacing w:after="0" w:line="257" w:lineRule="auto"/>
        <w:rPr>
          <w:rFonts w:cstheme="minorHAnsi"/>
          <w:sz w:val="24"/>
          <w:szCs w:val="24"/>
        </w:rPr>
      </w:pPr>
      <w:r>
        <w:rPr>
          <w:rFonts w:cstheme="minorHAnsi"/>
          <w:sz w:val="24"/>
          <w:szCs w:val="24"/>
        </w:rPr>
        <w:t>d</w:t>
      </w:r>
      <w:r w:rsidRPr="00A67EB4">
        <w:rPr>
          <w:rFonts w:cstheme="minorHAnsi"/>
          <w:sz w:val="24"/>
          <w:szCs w:val="24"/>
        </w:rPr>
        <w:t xml:space="preserve">evelop new leaders </w:t>
      </w:r>
      <w:r>
        <w:rPr>
          <w:rFonts w:cstheme="minorHAnsi"/>
          <w:sz w:val="24"/>
          <w:szCs w:val="24"/>
        </w:rPr>
        <w:t xml:space="preserve">as this </w:t>
      </w:r>
      <w:r w:rsidRPr="00A67EB4">
        <w:rPr>
          <w:rFonts w:cstheme="minorHAnsi"/>
          <w:sz w:val="24"/>
          <w:szCs w:val="24"/>
        </w:rPr>
        <w:t xml:space="preserve">will be integral to the post for the sustainability of future missional groups and new congregations. </w:t>
      </w:r>
    </w:p>
    <w:p w14:paraId="5CFFF342" w14:textId="5D222F89" w:rsidR="00A67EB4" w:rsidRPr="000361AD" w:rsidRDefault="00A67EB4" w:rsidP="00A67EB4">
      <w:pPr>
        <w:numPr>
          <w:ilvl w:val="0"/>
          <w:numId w:val="1"/>
        </w:numPr>
        <w:spacing w:line="256" w:lineRule="auto"/>
        <w:contextualSpacing/>
        <w:rPr>
          <w:rFonts w:cstheme="minorHAnsi"/>
          <w:sz w:val="24"/>
          <w:szCs w:val="24"/>
        </w:rPr>
      </w:pPr>
      <w:r w:rsidRPr="000361AD">
        <w:rPr>
          <w:rFonts w:cstheme="minorHAnsi"/>
          <w:sz w:val="24"/>
          <w:szCs w:val="24"/>
        </w:rPr>
        <w:t>be responsible for ensuring that new services are delivered with excellence at all levels, in both worship and teaching.</w:t>
      </w:r>
    </w:p>
    <w:p w14:paraId="622421D0" w14:textId="737F780F" w:rsidR="00A67EB4" w:rsidRDefault="00A67EB4" w:rsidP="00A67EB4">
      <w:pPr>
        <w:numPr>
          <w:ilvl w:val="0"/>
          <w:numId w:val="1"/>
        </w:numPr>
        <w:spacing w:line="256" w:lineRule="auto"/>
        <w:contextualSpacing/>
        <w:rPr>
          <w:rFonts w:cstheme="minorHAnsi"/>
          <w:sz w:val="24"/>
          <w:szCs w:val="24"/>
        </w:rPr>
      </w:pPr>
      <w:r w:rsidRPr="000361AD">
        <w:rPr>
          <w:rFonts w:cstheme="minorHAnsi"/>
          <w:sz w:val="24"/>
          <w:szCs w:val="24"/>
        </w:rPr>
        <w:t xml:space="preserve">be accountable for growing the church numerically, </w:t>
      </w:r>
      <w:proofErr w:type="gramStart"/>
      <w:r w:rsidRPr="000361AD">
        <w:rPr>
          <w:rFonts w:cstheme="minorHAnsi"/>
          <w:sz w:val="24"/>
          <w:szCs w:val="24"/>
        </w:rPr>
        <w:t>spiritually</w:t>
      </w:r>
      <w:proofErr w:type="gramEnd"/>
      <w:r w:rsidRPr="000361AD">
        <w:rPr>
          <w:rFonts w:cstheme="minorHAnsi"/>
          <w:sz w:val="24"/>
          <w:szCs w:val="24"/>
        </w:rPr>
        <w:t xml:space="preserve"> and financially while working collaboratively with the local team and other stakeholders. </w:t>
      </w:r>
    </w:p>
    <w:p w14:paraId="1FCE7544" w14:textId="6A788E5B" w:rsidR="006E0525" w:rsidRDefault="006E0525" w:rsidP="00F857C4">
      <w:pPr>
        <w:numPr>
          <w:ilvl w:val="0"/>
          <w:numId w:val="1"/>
        </w:numPr>
        <w:spacing w:after="0"/>
        <w:contextualSpacing/>
        <w:rPr>
          <w:rFonts w:cstheme="minorHAnsi"/>
          <w:sz w:val="24"/>
          <w:szCs w:val="24"/>
        </w:rPr>
      </w:pPr>
      <w:r w:rsidRPr="000361AD">
        <w:rPr>
          <w:rFonts w:cstheme="minorHAnsi"/>
          <w:sz w:val="24"/>
          <w:szCs w:val="24"/>
        </w:rPr>
        <w:t xml:space="preserve">be engaged in preaching and presiding on a rotational </w:t>
      </w:r>
      <w:proofErr w:type="gramStart"/>
      <w:r w:rsidRPr="000361AD">
        <w:rPr>
          <w:rFonts w:cstheme="minorHAnsi"/>
          <w:sz w:val="24"/>
          <w:szCs w:val="24"/>
        </w:rPr>
        <w:t>basis</w:t>
      </w:r>
      <w:r w:rsidR="002E112E" w:rsidRPr="000361AD">
        <w:rPr>
          <w:rFonts w:cstheme="minorHAnsi"/>
          <w:sz w:val="24"/>
          <w:szCs w:val="24"/>
        </w:rPr>
        <w:t>, and</w:t>
      </w:r>
      <w:proofErr w:type="gramEnd"/>
      <w:r w:rsidR="002E112E" w:rsidRPr="000361AD">
        <w:rPr>
          <w:rFonts w:cstheme="minorHAnsi"/>
          <w:sz w:val="24"/>
          <w:szCs w:val="24"/>
        </w:rPr>
        <w:t xml:space="preserve"> will have responsibility for </w:t>
      </w:r>
      <w:r w:rsidR="00F857C4" w:rsidRPr="000361AD">
        <w:rPr>
          <w:rFonts w:cstheme="minorHAnsi"/>
          <w:sz w:val="24"/>
          <w:szCs w:val="24"/>
        </w:rPr>
        <w:t xml:space="preserve">some </w:t>
      </w:r>
      <w:r w:rsidR="002E112E" w:rsidRPr="000361AD">
        <w:rPr>
          <w:rFonts w:cstheme="minorHAnsi"/>
          <w:sz w:val="24"/>
          <w:szCs w:val="24"/>
        </w:rPr>
        <w:t xml:space="preserve">occasional offices as a missional </w:t>
      </w:r>
      <w:r w:rsidR="00F857C4" w:rsidRPr="000361AD">
        <w:rPr>
          <w:rFonts w:cstheme="minorHAnsi"/>
          <w:sz w:val="24"/>
          <w:szCs w:val="24"/>
        </w:rPr>
        <w:t>tool</w:t>
      </w:r>
      <w:r w:rsidR="002E112E" w:rsidRPr="000361AD">
        <w:rPr>
          <w:rFonts w:cstheme="minorHAnsi"/>
          <w:sz w:val="24"/>
          <w:szCs w:val="24"/>
        </w:rPr>
        <w:t xml:space="preserve">. They will also provide occasional cover </w:t>
      </w:r>
      <w:r w:rsidR="00F857C4" w:rsidRPr="000361AD">
        <w:rPr>
          <w:rFonts w:cstheme="minorHAnsi"/>
          <w:sz w:val="24"/>
          <w:szCs w:val="24"/>
        </w:rPr>
        <w:t>at Holy Trinity church for the Priest-in-Charge</w:t>
      </w:r>
      <w:r w:rsidR="002E112E" w:rsidRPr="000361AD">
        <w:rPr>
          <w:rFonts w:cstheme="minorHAnsi"/>
          <w:sz w:val="24"/>
          <w:szCs w:val="24"/>
        </w:rPr>
        <w:t>.</w:t>
      </w:r>
      <w:r w:rsidRPr="000361AD">
        <w:rPr>
          <w:rFonts w:cstheme="minorHAnsi"/>
          <w:sz w:val="24"/>
          <w:szCs w:val="24"/>
        </w:rPr>
        <w:t xml:space="preserve"> </w:t>
      </w:r>
    </w:p>
    <w:p w14:paraId="17F33A3C" w14:textId="69949C6D" w:rsidR="0097627E" w:rsidRDefault="0097627E" w:rsidP="006E0525">
      <w:pPr>
        <w:widowControl w:val="0"/>
        <w:autoSpaceDE w:val="0"/>
        <w:autoSpaceDN w:val="0"/>
        <w:adjustRightInd w:val="0"/>
        <w:spacing w:after="0" w:line="240" w:lineRule="auto"/>
        <w:jc w:val="both"/>
        <w:rPr>
          <w:rFonts w:eastAsia="Times New Roman" w:cstheme="minorHAnsi"/>
          <w:bCs/>
          <w:i/>
          <w:sz w:val="24"/>
          <w:szCs w:val="24"/>
          <w:lang w:val="en-US" w:eastAsia="en-GB"/>
        </w:rPr>
      </w:pPr>
    </w:p>
    <w:p w14:paraId="48A5A46A" w14:textId="0F6E25E4" w:rsidR="006E0525" w:rsidRPr="000361AD" w:rsidRDefault="008F4C81" w:rsidP="006E0525">
      <w:pPr>
        <w:widowControl w:val="0"/>
        <w:autoSpaceDE w:val="0"/>
        <w:autoSpaceDN w:val="0"/>
        <w:adjustRightInd w:val="0"/>
        <w:spacing w:after="0" w:line="240" w:lineRule="auto"/>
        <w:jc w:val="both"/>
        <w:rPr>
          <w:rFonts w:eastAsia="Times New Roman" w:cstheme="minorHAnsi"/>
          <w:bCs/>
          <w:i/>
          <w:sz w:val="24"/>
          <w:szCs w:val="24"/>
          <w:lang w:val="en-US" w:eastAsia="en-GB"/>
        </w:rPr>
      </w:pPr>
      <w:r>
        <w:rPr>
          <w:rFonts w:cstheme="minorHAnsi"/>
          <w:b/>
          <w:noProof/>
        </w:rPr>
        <w:drawing>
          <wp:anchor distT="0" distB="0" distL="114300" distR="114300" simplePos="0" relativeHeight="251661312" behindDoc="0" locked="0" layoutInCell="1" allowOverlap="1" wp14:anchorId="14D34602" wp14:editId="6EFC6AAC">
            <wp:simplePos x="0" y="0"/>
            <wp:positionH relativeFrom="column">
              <wp:posOffset>142875</wp:posOffset>
            </wp:positionH>
            <wp:positionV relativeFrom="paragraph">
              <wp:posOffset>909955</wp:posOffset>
            </wp:positionV>
            <wp:extent cx="1975485" cy="737870"/>
            <wp:effectExtent l="0" t="0" r="5715" b="508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737870"/>
                    </a:xfrm>
                    <a:prstGeom prst="rect">
                      <a:avLst/>
                    </a:prstGeom>
                    <a:noFill/>
                  </pic:spPr>
                </pic:pic>
              </a:graphicData>
            </a:graphic>
          </wp:anchor>
        </w:drawing>
      </w:r>
      <w:r>
        <w:rPr>
          <w:rFonts w:cstheme="minorHAnsi"/>
          <w:b/>
          <w:noProof/>
        </w:rPr>
        <w:drawing>
          <wp:anchor distT="0" distB="0" distL="114300" distR="114300" simplePos="0" relativeHeight="251659264" behindDoc="0" locked="0" layoutInCell="1" allowOverlap="1" wp14:anchorId="7A0B6C7F" wp14:editId="0F1B1A9B">
            <wp:simplePos x="0" y="0"/>
            <wp:positionH relativeFrom="column">
              <wp:posOffset>3905250</wp:posOffset>
            </wp:positionH>
            <wp:positionV relativeFrom="paragraph">
              <wp:posOffset>848360</wp:posOffset>
            </wp:positionV>
            <wp:extent cx="2402205" cy="804545"/>
            <wp:effectExtent l="0" t="0" r="0" b="0"/>
            <wp:wrapSquare wrapText="bothSides"/>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04545"/>
                    </a:xfrm>
                    <a:prstGeom prst="rect">
                      <a:avLst/>
                    </a:prstGeom>
                    <a:noFill/>
                  </pic:spPr>
                </pic:pic>
              </a:graphicData>
            </a:graphic>
          </wp:anchor>
        </w:drawing>
      </w:r>
      <w:r w:rsidR="006E0525" w:rsidRPr="000361AD">
        <w:rPr>
          <w:rFonts w:eastAsia="Times New Roman" w:cstheme="minorHAnsi"/>
          <w:bCs/>
          <w:i/>
          <w:sz w:val="24"/>
          <w:szCs w:val="24"/>
          <w:lang w:val="en-US" w:eastAsia="en-GB"/>
        </w:rPr>
        <w:t>The main duties and responsibilities of your post are outlined in your job description.  This list is not exhaustive and is intended to reflect your main tasks and areas of work.  Changes may occur over time</w:t>
      </w:r>
      <w:r w:rsidR="00EB60F7">
        <w:rPr>
          <w:rFonts w:eastAsia="Times New Roman" w:cstheme="minorHAnsi"/>
          <w:bCs/>
          <w:i/>
          <w:sz w:val="24"/>
          <w:szCs w:val="24"/>
          <w:lang w:val="en-US" w:eastAsia="en-GB"/>
        </w:rPr>
        <w:t xml:space="preserve">. </w:t>
      </w:r>
      <w:r w:rsidR="006E0525" w:rsidRPr="000361AD">
        <w:rPr>
          <w:rFonts w:eastAsia="Times New Roman" w:cstheme="minorHAnsi"/>
          <w:bCs/>
          <w:i/>
          <w:sz w:val="24"/>
          <w:szCs w:val="24"/>
          <w:lang w:val="en-US" w:eastAsia="en-GB"/>
        </w:rPr>
        <w:t xml:space="preserve"> You will be consulted about any changes to your job description before these are implemented.</w:t>
      </w:r>
      <w:r w:rsidR="003601ED" w:rsidRPr="003601ED">
        <w:rPr>
          <w:rFonts w:cstheme="minorHAnsi"/>
          <w:b/>
          <w:noProof/>
        </w:rPr>
        <w:t xml:space="preserve"> </w:t>
      </w:r>
    </w:p>
    <w:p w14:paraId="69718E0B" w14:textId="654E89A6" w:rsidR="002E112E" w:rsidRPr="001D5BFB" w:rsidRDefault="003E395D" w:rsidP="00AB4AF2">
      <w:pPr>
        <w:spacing w:after="0"/>
        <w:rPr>
          <w:rFonts w:cstheme="minorHAnsi"/>
          <w:b/>
          <w:sz w:val="24"/>
          <w:szCs w:val="24"/>
        </w:rPr>
      </w:pPr>
      <w:bookmarkStart w:id="0" w:name="_Hlk102038760"/>
      <w:r w:rsidRPr="000361AD">
        <w:rPr>
          <w:rFonts w:cstheme="minorHAnsi"/>
          <w:b/>
        </w:rPr>
        <w:br w:type="page"/>
      </w:r>
      <w:r w:rsidR="002E112E" w:rsidRPr="001D5BFB">
        <w:rPr>
          <w:rFonts w:cstheme="minorHAnsi"/>
          <w:b/>
          <w:sz w:val="24"/>
          <w:szCs w:val="24"/>
        </w:rPr>
        <w:lastRenderedPageBreak/>
        <w:t>PERSON SPECIFICATION</w:t>
      </w:r>
    </w:p>
    <w:p w14:paraId="44633155" w14:textId="521FB3E6" w:rsidR="002E112E" w:rsidRPr="000361AD" w:rsidRDefault="002E112E" w:rsidP="002E112E">
      <w:pPr>
        <w:rPr>
          <w:rFonts w:cstheme="minorHAnsi"/>
          <w:b/>
        </w:rPr>
      </w:pPr>
      <w:r w:rsidRPr="000361AD">
        <w:rPr>
          <w:rFonts w:eastAsia="Times New Roman" w:cstheme="minorHAnsi"/>
          <w:bCs/>
          <w:lang w:val="en-US" w:eastAsia="en-GB"/>
        </w:rPr>
        <w:t>The table below also identifies how the criteria will be assessed. Please ensure that you demonstrate</w:t>
      </w:r>
      <w:r w:rsidR="00834BAE">
        <w:rPr>
          <w:rFonts w:eastAsia="Times New Roman" w:cstheme="minorHAnsi"/>
          <w:bCs/>
          <w:lang w:val="en-US" w:eastAsia="en-GB"/>
        </w:rPr>
        <w:t xml:space="preserve"> and evidence</w:t>
      </w:r>
      <w:r w:rsidRPr="000361AD">
        <w:rPr>
          <w:rFonts w:eastAsia="Times New Roman" w:cstheme="minorHAnsi"/>
          <w:bCs/>
          <w:lang w:val="en-US" w:eastAsia="en-GB"/>
        </w:rPr>
        <w:t>, as a minimum, the ‘A’ criteria on you</w:t>
      </w:r>
      <w:r w:rsidR="00AB4AF2">
        <w:rPr>
          <w:rFonts w:eastAsia="Times New Roman" w:cstheme="minorHAnsi"/>
          <w:bCs/>
          <w:lang w:val="en-US" w:eastAsia="en-GB"/>
        </w:rPr>
        <w:t>r</w:t>
      </w:r>
      <w:r w:rsidRPr="000361AD">
        <w:rPr>
          <w:rFonts w:eastAsia="Times New Roman" w:cstheme="minorHAnsi"/>
          <w:bCs/>
          <w:lang w:val="en-US" w:eastAsia="en-GB"/>
        </w:rPr>
        <w:t xml:space="preserve"> application form. </w:t>
      </w:r>
    </w:p>
    <w:p w14:paraId="3E5B7DC5" w14:textId="77777777" w:rsidR="002E112E" w:rsidRPr="000361AD" w:rsidRDefault="002E112E" w:rsidP="002E112E">
      <w:pPr>
        <w:widowControl w:val="0"/>
        <w:spacing w:after="0" w:line="240" w:lineRule="auto"/>
        <w:rPr>
          <w:rFonts w:cstheme="minorHAnsi"/>
          <w:b/>
          <w:lang w:val="en-US"/>
        </w:rPr>
      </w:pPr>
      <w:proofErr w:type="gramStart"/>
      <w:r w:rsidRPr="000361AD">
        <w:rPr>
          <w:rFonts w:cstheme="minorHAnsi"/>
          <w:b/>
          <w:lang w:val="en-US"/>
        </w:rPr>
        <w:t>A</w:t>
      </w:r>
      <w:proofErr w:type="gramEnd"/>
      <w:r w:rsidRPr="000361AD">
        <w:rPr>
          <w:rFonts w:cstheme="minorHAnsi"/>
          <w:b/>
          <w:lang w:val="en-US"/>
        </w:rPr>
        <w:tab/>
      </w:r>
      <w:r w:rsidRPr="000361AD">
        <w:rPr>
          <w:rFonts w:cstheme="minorHAnsi"/>
          <w:b/>
          <w:lang w:val="en-US"/>
        </w:rPr>
        <w:tab/>
        <w:t>Application Form</w:t>
      </w:r>
    </w:p>
    <w:p w14:paraId="56F4D332"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I</w:t>
      </w:r>
      <w:r w:rsidRPr="000361AD">
        <w:rPr>
          <w:rFonts w:cstheme="minorHAnsi"/>
          <w:b/>
          <w:lang w:val="en-US"/>
        </w:rPr>
        <w:tab/>
      </w:r>
      <w:r w:rsidRPr="000361AD">
        <w:rPr>
          <w:rFonts w:cstheme="minorHAnsi"/>
          <w:b/>
          <w:lang w:val="en-US"/>
        </w:rPr>
        <w:tab/>
        <w:t>Interview</w:t>
      </w:r>
    </w:p>
    <w:p w14:paraId="0956FCD5"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A &amp; I</w:t>
      </w:r>
      <w:r w:rsidRPr="000361AD">
        <w:rPr>
          <w:rFonts w:cstheme="minorHAnsi"/>
          <w:b/>
          <w:lang w:val="en-US"/>
        </w:rPr>
        <w:tab/>
      </w:r>
      <w:r w:rsidRPr="000361AD">
        <w:rPr>
          <w:rFonts w:cstheme="minorHAnsi"/>
          <w:b/>
          <w:lang w:val="en-US"/>
        </w:rPr>
        <w:tab/>
        <w:t>Application Form &amp; Interview</w:t>
      </w:r>
    </w:p>
    <w:p w14:paraId="692E3EC9" w14:textId="77777777" w:rsidR="002E112E" w:rsidRPr="000361AD" w:rsidRDefault="002E112E" w:rsidP="002E112E">
      <w:pPr>
        <w:widowControl w:val="0"/>
        <w:spacing w:after="0" w:line="240" w:lineRule="auto"/>
        <w:rPr>
          <w:rFonts w:cstheme="minorHAnsi"/>
          <w:b/>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362"/>
        <w:gridCol w:w="1275"/>
        <w:gridCol w:w="848"/>
      </w:tblGrid>
      <w:tr w:rsidR="000361AD" w:rsidRPr="000361AD" w14:paraId="1F80B097" w14:textId="77777777" w:rsidTr="00DE40E8">
        <w:tc>
          <w:tcPr>
            <w:tcW w:w="562" w:type="dxa"/>
            <w:shd w:val="clear" w:color="auto" w:fill="F2F2F2" w:themeFill="background1" w:themeFillShade="F2"/>
          </w:tcPr>
          <w:p w14:paraId="2E2B82D5"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Ref:</w:t>
            </w:r>
          </w:p>
        </w:tc>
        <w:tc>
          <w:tcPr>
            <w:tcW w:w="6379" w:type="dxa"/>
            <w:shd w:val="clear" w:color="auto" w:fill="F2F2F2" w:themeFill="background1" w:themeFillShade="F2"/>
          </w:tcPr>
          <w:p w14:paraId="5646E8BD"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Criteria</w:t>
            </w:r>
          </w:p>
        </w:tc>
        <w:tc>
          <w:tcPr>
            <w:tcW w:w="1276" w:type="dxa"/>
            <w:shd w:val="clear" w:color="auto" w:fill="F2F2F2" w:themeFill="background1" w:themeFillShade="F2"/>
          </w:tcPr>
          <w:p w14:paraId="795B7FCF"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 xml:space="preserve">Essential / </w:t>
            </w:r>
          </w:p>
          <w:p w14:paraId="464330A5"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Desirable</w:t>
            </w:r>
          </w:p>
        </w:tc>
        <w:tc>
          <w:tcPr>
            <w:tcW w:w="850" w:type="dxa"/>
            <w:shd w:val="clear" w:color="auto" w:fill="F2F2F2" w:themeFill="background1" w:themeFillShade="F2"/>
          </w:tcPr>
          <w:p w14:paraId="1AADFAF1" w14:textId="77777777" w:rsidR="002E112E" w:rsidRPr="000361AD" w:rsidRDefault="002E112E" w:rsidP="002E112E">
            <w:pPr>
              <w:widowControl w:val="0"/>
              <w:spacing w:after="0" w:line="240" w:lineRule="auto"/>
              <w:jc w:val="center"/>
              <w:rPr>
                <w:rFonts w:cstheme="minorHAnsi"/>
                <w:b/>
                <w:lang w:val="en-US"/>
              </w:rPr>
            </w:pPr>
            <w:r w:rsidRPr="000361AD">
              <w:rPr>
                <w:rFonts w:cstheme="minorHAnsi"/>
                <w:b/>
                <w:lang w:val="en-US"/>
              </w:rPr>
              <w:t>A / I</w:t>
            </w:r>
          </w:p>
        </w:tc>
      </w:tr>
      <w:tr w:rsidR="000361AD" w:rsidRPr="000361AD" w14:paraId="453B548D" w14:textId="77777777" w:rsidTr="00DE40E8">
        <w:tc>
          <w:tcPr>
            <w:tcW w:w="562" w:type="dxa"/>
            <w:shd w:val="clear" w:color="auto" w:fill="F2F2F2" w:themeFill="background1" w:themeFillShade="F2"/>
          </w:tcPr>
          <w:p w14:paraId="27035DCF" w14:textId="77777777" w:rsidR="002E112E" w:rsidRPr="000361AD" w:rsidRDefault="002E112E" w:rsidP="002E112E">
            <w:pPr>
              <w:widowControl w:val="0"/>
              <w:spacing w:after="0" w:line="240" w:lineRule="auto"/>
              <w:rPr>
                <w:rFonts w:cstheme="minorHAnsi"/>
                <w:lang w:val="en-US"/>
              </w:rPr>
            </w:pPr>
          </w:p>
        </w:tc>
        <w:tc>
          <w:tcPr>
            <w:tcW w:w="6379" w:type="dxa"/>
            <w:shd w:val="clear" w:color="auto" w:fill="F2F2F2" w:themeFill="background1" w:themeFillShade="F2"/>
          </w:tcPr>
          <w:p w14:paraId="47329694"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QUALIFICATIONS</w:t>
            </w:r>
          </w:p>
        </w:tc>
        <w:tc>
          <w:tcPr>
            <w:tcW w:w="1276" w:type="dxa"/>
            <w:shd w:val="clear" w:color="auto" w:fill="F2F2F2" w:themeFill="background1" w:themeFillShade="F2"/>
          </w:tcPr>
          <w:p w14:paraId="7AC7976F" w14:textId="77777777" w:rsidR="002E112E" w:rsidRPr="000361AD" w:rsidRDefault="002E112E" w:rsidP="002E112E">
            <w:pPr>
              <w:widowControl w:val="0"/>
              <w:spacing w:after="0" w:line="240" w:lineRule="auto"/>
              <w:ind w:left="360"/>
              <w:rPr>
                <w:rFonts w:cstheme="minorHAnsi"/>
                <w:lang w:val="en-US"/>
              </w:rPr>
            </w:pPr>
          </w:p>
        </w:tc>
        <w:tc>
          <w:tcPr>
            <w:tcW w:w="850" w:type="dxa"/>
            <w:shd w:val="clear" w:color="auto" w:fill="F2F2F2" w:themeFill="background1" w:themeFillShade="F2"/>
          </w:tcPr>
          <w:p w14:paraId="56097E33" w14:textId="77777777" w:rsidR="002E112E" w:rsidRPr="000361AD" w:rsidRDefault="002E112E" w:rsidP="002E112E">
            <w:pPr>
              <w:widowControl w:val="0"/>
              <w:spacing w:after="0" w:line="240" w:lineRule="auto"/>
              <w:rPr>
                <w:rFonts w:cstheme="minorHAnsi"/>
                <w:lang w:val="en-US"/>
              </w:rPr>
            </w:pPr>
          </w:p>
        </w:tc>
      </w:tr>
      <w:tr w:rsidR="000361AD" w:rsidRPr="000361AD" w14:paraId="679BBBD1" w14:textId="77777777" w:rsidTr="00DE40E8">
        <w:trPr>
          <w:trHeight w:val="286"/>
        </w:trPr>
        <w:tc>
          <w:tcPr>
            <w:tcW w:w="562" w:type="dxa"/>
          </w:tcPr>
          <w:p w14:paraId="10277FE4"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1</w:t>
            </w:r>
          </w:p>
        </w:tc>
        <w:tc>
          <w:tcPr>
            <w:tcW w:w="6379" w:type="dxa"/>
            <w:shd w:val="clear" w:color="auto" w:fill="auto"/>
          </w:tcPr>
          <w:p w14:paraId="5661F910"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The successful candidate should be an ordained member of clergy within the Church of England.</w:t>
            </w:r>
          </w:p>
        </w:tc>
        <w:tc>
          <w:tcPr>
            <w:tcW w:w="1276" w:type="dxa"/>
          </w:tcPr>
          <w:p w14:paraId="079CAD3D"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20AEA925"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A</w:t>
            </w:r>
          </w:p>
        </w:tc>
      </w:tr>
      <w:tr w:rsidR="000361AD" w:rsidRPr="000361AD" w14:paraId="60FAA8B7" w14:textId="77777777" w:rsidTr="00DE40E8">
        <w:trPr>
          <w:trHeight w:val="286"/>
        </w:trPr>
        <w:tc>
          <w:tcPr>
            <w:tcW w:w="562" w:type="dxa"/>
            <w:shd w:val="clear" w:color="auto" w:fill="F2F2F2" w:themeFill="background1" w:themeFillShade="F2"/>
          </w:tcPr>
          <w:p w14:paraId="5C8136C9" w14:textId="77777777" w:rsidR="002E112E" w:rsidRPr="000361AD" w:rsidRDefault="002E112E" w:rsidP="002E112E">
            <w:pPr>
              <w:widowControl w:val="0"/>
              <w:spacing w:after="0" w:line="240" w:lineRule="auto"/>
              <w:rPr>
                <w:rFonts w:cstheme="minorHAnsi"/>
                <w:lang w:val="en-US"/>
              </w:rPr>
            </w:pPr>
          </w:p>
        </w:tc>
        <w:tc>
          <w:tcPr>
            <w:tcW w:w="6379" w:type="dxa"/>
            <w:shd w:val="clear" w:color="auto" w:fill="F2F2F2" w:themeFill="background1" w:themeFillShade="F2"/>
          </w:tcPr>
          <w:p w14:paraId="641FB281"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EXPERIENCE</w:t>
            </w:r>
          </w:p>
        </w:tc>
        <w:tc>
          <w:tcPr>
            <w:tcW w:w="1276" w:type="dxa"/>
            <w:shd w:val="clear" w:color="auto" w:fill="F2F2F2" w:themeFill="background1" w:themeFillShade="F2"/>
          </w:tcPr>
          <w:p w14:paraId="2F0FF7E0" w14:textId="77777777" w:rsidR="002E112E" w:rsidRPr="000361AD" w:rsidRDefault="002E112E" w:rsidP="002E112E">
            <w:pPr>
              <w:widowControl w:val="0"/>
              <w:spacing w:after="0" w:line="240" w:lineRule="auto"/>
              <w:rPr>
                <w:rFonts w:cstheme="minorHAnsi"/>
                <w:lang w:val="en-US"/>
              </w:rPr>
            </w:pPr>
          </w:p>
        </w:tc>
        <w:tc>
          <w:tcPr>
            <w:tcW w:w="850" w:type="dxa"/>
            <w:shd w:val="clear" w:color="auto" w:fill="F2F2F2" w:themeFill="background1" w:themeFillShade="F2"/>
          </w:tcPr>
          <w:p w14:paraId="12A50D44" w14:textId="77777777" w:rsidR="002E112E" w:rsidRPr="000361AD" w:rsidRDefault="002E112E" w:rsidP="002E112E">
            <w:pPr>
              <w:widowControl w:val="0"/>
              <w:spacing w:after="0" w:line="240" w:lineRule="auto"/>
              <w:rPr>
                <w:rFonts w:cstheme="minorHAnsi"/>
                <w:lang w:val="en-US"/>
              </w:rPr>
            </w:pPr>
          </w:p>
        </w:tc>
      </w:tr>
      <w:tr w:rsidR="000361AD" w:rsidRPr="000361AD" w14:paraId="41959730" w14:textId="77777777" w:rsidTr="00DE40E8">
        <w:trPr>
          <w:trHeight w:val="286"/>
        </w:trPr>
        <w:tc>
          <w:tcPr>
            <w:tcW w:w="562" w:type="dxa"/>
          </w:tcPr>
          <w:p w14:paraId="0B276B78"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2</w:t>
            </w:r>
          </w:p>
        </w:tc>
        <w:tc>
          <w:tcPr>
            <w:tcW w:w="6379" w:type="dxa"/>
            <w:shd w:val="clear" w:color="auto" w:fill="auto"/>
          </w:tcPr>
          <w:p w14:paraId="02529F28" w14:textId="59C36961" w:rsidR="002E112E" w:rsidRPr="000361AD" w:rsidRDefault="002E112E" w:rsidP="002E112E">
            <w:pPr>
              <w:widowControl w:val="0"/>
              <w:spacing w:after="0" w:line="240" w:lineRule="auto"/>
              <w:rPr>
                <w:rFonts w:cstheme="minorHAnsi"/>
                <w:lang w:val="en-US"/>
              </w:rPr>
            </w:pPr>
            <w:r w:rsidRPr="000361AD">
              <w:rPr>
                <w:rFonts w:cstheme="minorHAnsi"/>
                <w:lang w:val="en-US"/>
              </w:rPr>
              <w:t xml:space="preserve">Experience of leading missional teams and </w:t>
            </w:r>
            <w:r w:rsidR="000D149B" w:rsidRPr="000361AD">
              <w:rPr>
                <w:rFonts w:cstheme="minorHAnsi"/>
                <w:lang w:val="en-US"/>
              </w:rPr>
              <w:t xml:space="preserve">developing </w:t>
            </w:r>
            <w:r w:rsidRPr="000361AD">
              <w:rPr>
                <w:rFonts w:cstheme="minorHAnsi"/>
                <w:lang w:val="en-US"/>
              </w:rPr>
              <w:t xml:space="preserve">new Christian communities. </w:t>
            </w:r>
            <w:r w:rsidRPr="000361AD">
              <w:rPr>
                <w:rFonts w:cstheme="minorHAnsi"/>
                <w:lang w:val="en-US"/>
              </w:rPr>
              <w:tab/>
            </w:r>
          </w:p>
        </w:tc>
        <w:tc>
          <w:tcPr>
            <w:tcW w:w="1276" w:type="dxa"/>
          </w:tcPr>
          <w:p w14:paraId="36B07CBA"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 xml:space="preserve">Essential </w:t>
            </w:r>
          </w:p>
        </w:tc>
        <w:tc>
          <w:tcPr>
            <w:tcW w:w="850" w:type="dxa"/>
            <w:shd w:val="clear" w:color="auto" w:fill="auto"/>
          </w:tcPr>
          <w:p w14:paraId="2BADB215" w14:textId="3D2DF017" w:rsidR="002E112E" w:rsidRPr="000361AD" w:rsidRDefault="002E112E" w:rsidP="002E112E">
            <w:pPr>
              <w:widowControl w:val="0"/>
              <w:spacing w:after="0" w:line="240" w:lineRule="auto"/>
              <w:rPr>
                <w:rFonts w:cstheme="minorHAnsi"/>
                <w:lang w:val="en-US"/>
              </w:rPr>
            </w:pPr>
            <w:r w:rsidRPr="000361AD">
              <w:rPr>
                <w:rFonts w:cstheme="minorHAnsi"/>
                <w:lang w:val="en-US"/>
              </w:rPr>
              <w:t>A</w:t>
            </w:r>
            <w:r w:rsidR="00FC7EB0">
              <w:rPr>
                <w:rFonts w:cstheme="minorHAnsi"/>
                <w:lang w:val="en-US"/>
              </w:rPr>
              <w:t xml:space="preserve"> &amp; I</w:t>
            </w:r>
          </w:p>
        </w:tc>
      </w:tr>
      <w:tr w:rsidR="00FD3AF2" w:rsidRPr="000361AD" w14:paraId="787E02EF" w14:textId="77777777" w:rsidTr="00DE40E8">
        <w:trPr>
          <w:trHeight w:val="286"/>
        </w:trPr>
        <w:tc>
          <w:tcPr>
            <w:tcW w:w="562" w:type="dxa"/>
          </w:tcPr>
          <w:p w14:paraId="171DB87C" w14:textId="7CA5B733" w:rsidR="00FD3AF2" w:rsidRPr="000361AD" w:rsidRDefault="00FE3F9C" w:rsidP="002E112E">
            <w:pPr>
              <w:widowControl w:val="0"/>
              <w:spacing w:after="0" w:line="240" w:lineRule="auto"/>
              <w:rPr>
                <w:rFonts w:cstheme="minorHAnsi"/>
                <w:lang w:val="en-US"/>
              </w:rPr>
            </w:pPr>
            <w:r>
              <w:rPr>
                <w:rFonts w:cstheme="minorHAnsi"/>
                <w:lang w:val="en-US"/>
              </w:rPr>
              <w:t>3</w:t>
            </w:r>
          </w:p>
        </w:tc>
        <w:tc>
          <w:tcPr>
            <w:tcW w:w="6379" w:type="dxa"/>
            <w:shd w:val="clear" w:color="auto" w:fill="auto"/>
          </w:tcPr>
          <w:p w14:paraId="6A3B1C53" w14:textId="1D99757E" w:rsidR="00FD3AF2" w:rsidRPr="000361AD" w:rsidRDefault="00FD3AF2" w:rsidP="002E112E">
            <w:pPr>
              <w:widowControl w:val="0"/>
              <w:spacing w:after="0" w:line="240" w:lineRule="auto"/>
              <w:rPr>
                <w:rFonts w:cstheme="minorHAnsi"/>
                <w:lang w:val="en-US"/>
              </w:rPr>
            </w:pPr>
            <w:r>
              <w:rPr>
                <w:rFonts w:cstheme="minorHAnsi"/>
                <w:lang w:val="en-US"/>
              </w:rPr>
              <w:t xml:space="preserve">Experience of </w:t>
            </w:r>
            <w:r w:rsidR="004F2605">
              <w:rPr>
                <w:rFonts w:cstheme="minorHAnsi"/>
                <w:lang w:val="en-US"/>
              </w:rPr>
              <w:t xml:space="preserve">making and nurturing </w:t>
            </w:r>
            <w:r w:rsidR="00A53DD8">
              <w:rPr>
                <w:rFonts w:cstheme="minorHAnsi"/>
                <w:lang w:val="en-US"/>
              </w:rPr>
              <w:t>discipl</w:t>
            </w:r>
            <w:r w:rsidR="004F2605">
              <w:rPr>
                <w:rFonts w:cstheme="minorHAnsi"/>
                <w:lang w:val="en-US"/>
              </w:rPr>
              <w:t>es</w:t>
            </w:r>
            <w:r w:rsidR="001A55BA">
              <w:rPr>
                <w:rFonts w:cstheme="minorHAnsi"/>
                <w:lang w:val="en-US"/>
              </w:rPr>
              <w:t xml:space="preserve"> </w:t>
            </w:r>
          </w:p>
        </w:tc>
        <w:tc>
          <w:tcPr>
            <w:tcW w:w="1276" w:type="dxa"/>
          </w:tcPr>
          <w:p w14:paraId="78BA8D97" w14:textId="17ADBDAF" w:rsidR="00FD3AF2" w:rsidRPr="000361AD" w:rsidRDefault="00A53DD8" w:rsidP="002E112E">
            <w:pPr>
              <w:widowControl w:val="0"/>
              <w:spacing w:after="0" w:line="240" w:lineRule="auto"/>
              <w:rPr>
                <w:rFonts w:cstheme="minorHAnsi"/>
                <w:lang w:val="en-US"/>
              </w:rPr>
            </w:pPr>
            <w:r w:rsidRPr="00A53DD8">
              <w:rPr>
                <w:rFonts w:cstheme="minorHAnsi"/>
                <w:lang w:val="en-US"/>
              </w:rPr>
              <w:t>Essential</w:t>
            </w:r>
          </w:p>
        </w:tc>
        <w:tc>
          <w:tcPr>
            <w:tcW w:w="850" w:type="dxa"/>
            <w:shd w:val="clear" w:color="auto" w:fill="auto"/>
          </w:tcPr>
          <w:p w14:paraId="27D6DA36" w14:textId="017F773C" w:rsidR="00FD3AF2" w:rsidRPr="000361AD" w:rsidRDefault="00A53DD8" w:rsidP="002E112E">
            <w:pPr>
              <w:widowControl w:val="0"/>
              <w:spacing w:after="0" w:line="240" w:lineRule="auto"/>
              <w:rPr>
                <w:rFonts w:cstheme="minorHAnsi"/>
                <w:lang w:val="en-US"/>
              </w:rPr>
            </w:pPr>
            <w:r>
              <w:rPr>
                <w:rFonts w:cstheme="minorHAnsi"/>
                <w:lang w:val="en-US"/>
              </w:rPr>
              <w:t>A</w:t>
            </w:r>
          </w:p>
        </w:tc>
      </w:tr>
      <w:tr w:rsidR="000361AD" w:rsidRPr="000361AD" w14:paraId="237633EE" w14:textId="77777777" w:rsidTr="00DE40E8">
        <w:trPr>
          <w:trHeight w:val="286"/>
        </w:trPr>
        <w:tc>
          <w:tcPr>
            <w:tcW w:w="562" w:type="dxa"/>
          </w:tcPr>
          <w:p w14:paraId="22D5D1D3" w14:textId="3DF6802F" w:rsidR="002E112E" w:rsidRPr="000361AD" w:rsidRDefault="00FE3F9C" w:rsidP="002E112E">
            <w:pPr>
              <w:widowControl w:val="0"/>
              <w:spacing w:after="0" w:line="240" w:lineRule="auto"/>
              <w:rPr>
                <w:rFonts w:cstheme="minorHAnsi"/>
                <w:lang w:val="en-US"/>
              </w:rPr>
            </w:pPr>
            <w:r>
              <w:rPr>
                <w:rFonts w:cstheme="minorHAnsi"/>
                <w:lang w:val="en-US"/>
              </w:rPr>
              <w:t>4</w:t>
            </w:r>
          </w:p>
        </w:tc>
        <w:tc>
          <w:tcPr>
            <w:tcW w:w="6379" w:type="dxa"/>
            <w:shd w:val="clear" w:color="auto" w:fill="auto"/>
          </w:tcPr>
          <w:p w14:paraId="7FDF46C4" w14:textId="4EC6171E" w:rsidR="002E112E" w:rsidRPr="000361AD" w:rsidRDefault="002E112E" w:rsidP="002E112E">
            <w:pPr>
              <w:widowControl w:val="0"/>
              <w:spacing w:after="0" w:line="240" w:lineRule="auto"/>
              <w:rPr>
                <w:rFonts w:cstheme="minorHAnsi"/>
                <w:lang w:val="en-US"/>
              </w:rPr>
            </w:pPr>
            <w:r w:rsidRPr="000361AD">
              <w:rPr>
                <w:rFonts w:cstheme="minorHAnsi"/>
                <w:lang w:val="en-US"/>
              </w:rPr>
              <w:t xml:space="preserve">A level of pastoral ability </w:t>
            </w:r>
            <w:r w:rsidR="00B4178C">
              <w:rPr>
                <w:rFonts w:cstheme="minorHAnsi"/>
                <w:lang w:val="en-US"/>
              </w:rPr>
              <w:t xml:space="preserve">and </w:t>
            </w:r>
            <w:r w:rsidRPr="000361AD">
              <w:rPr>
                <w:rFonts w:cstheme="minorHAnsi"/>
                <w:lang w:val="en-US"/>
              </w:rPr>
              <w:t xml:space="preserve">a well-evidenced level of </w:t>
            </w:r>
            <w:r w:rsidR="001D3CA6" w:rsidRPr="000361AD">
              <w:rPr>
                <w:rFonts w:cstheme="minorHAnsi"/>
                <w:lang w:val="en-US"/>
              </w:rPr>
              <w:t xml:space="preserve">strategic </w:t>
            </w:r>
            <w:r w:rsidRPr="000361AD">
              <w:rPr>
                <w:rFonts w:cstheme="minorHAnsi"/>
                <w:lang w:val="en-US"/>
              </w:rPr>
              <w:t>thinking.</w:t>
            </w:r>
          </w:p>
        </w:tc>
        <w:tc>
          <w:tcPr>
            <w:tcW w:w="1276" w:type="dxa"/>
          </w:tcPr>
          <w:p w14:paraId="33AAD978" w14:textId="377ACA0A" w:rsidR="002E112E" w:rsidRPr="000361AD" w:rsidRDefault="00FE3F9C" w:rsidP="002E112E">
            <w:pPr>
              <w:widowControl w:val="0"/>
              <w:spacing w:after="0" w:line="240" w:lineRule="auto"/>
              <w:rPr>
                <w:rFonts w:cstheme="minorHAnsi"/>
                <w:lang w:val="en-US"/>
              </w:rPr>
            </w:pPr>
            <w:r>
              <w:rPr>
                <w:rFonts w:cstheme="minorHAnsi"/>
                <w:lang w:val="en-US"/>
              </w:rPr>
              <w:t>Essential</w:t>
            </w:r>
          </w:p>
        </w:tc>
        <w:tc>
          <w:tcPr>
            <w:tcW w:w="850" w:type="dxa"/>
            <w:shd w:val="clear" w:color="auto" w:fill="auto"/>
          </w:tcPr>
          <w:p w14:paraId="3C65ABA2"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A</w:t>
            </w:r>
          </w:p>
        </w:tc>
      </w:tr>
      <w:tr w:rsidR="000361AD" w:rsidRPr="000361AD" w14:paraId="7AD3AED6" w14:textId="77777777" w:rsidTr="00DE40E8">
        <w:trPr>
          <w:trHeight w:val="286"/>
        </w:trPr>
        <w:tc>
          <w:tcPr>
            <w:tcW w:w="562" w:type="dxa"/>
          </w:tcPr>
          <w:p w14:paraId="5D5A385B" w14:textId="0A296137" w:rsidR="002E112E" w:rsidRPr="000361AD" w:rsidRDefault="00FE3F9C" w:rsidP="002E112E">
            <w:pPr>
              <w:widowControl w:val="0"/>
              <w:spacing w:after="0" w:line="240" w:lineRule="auto"/>
              <w:rPr>
                <w:rFonts w:cstheme="minorHAnsi"/>
                <w:lang w:val="en-US"/>
              </w:rPr>
            </w:pPr>
            <w:r>
              <w:rPr>
                <w:rFonts w:cstheme="minorHAnsi"/>
                <w:lang w:val="en-US"/>
              </w:rPr>
              <w:t>5</w:t>
            </w:r>
          </w:p>
        </w:tc>
        <w:tc>
          <w:tcPr>
            <w:tcW w:w="6379" w:type="dxa"/>
            <w:shd w:val="clear" w:color="auto" w:fill="auto"/>
          </w:tcPr>
          <w:p w14:paraId="6930D8DE" w14:textId="524B1911" w:rsidR="002E112E" w:rsidRPr="000361AD" w:rsidRDefault="002E112E" w:rsidP="002E112E">
            <w:pPr>
              <w:widowControl w:val="0"/>
              <w:spacing w:after="0" w:line="240" w:lineRule="auto"/>
              <w:rPr>
                <w:rFonts w:cstheme="minorHAnsi"/>
                <w:b/>
                <w:lang w:val="en-US"/>
              </w:rPr>
            </w:pPr>
            <w:r w:rsidRPr="000361AD">
              <w:rPr>
                <w:rFonts w:cstheme="minorHAnsi"/>
                <w:lang w:val="en-US"/>
              </w:rPr>
              <w:t xml:space="preserve">Experience of </w:t>
            </w:r>
            <w:r w:rsidR="00243F20">
              <w:rPr>
                <w:rFonts w:cstheme="minorHAnsi"/>
                <w:lang w:val="en-US"/>
              </w:rPr>
              <w:t>urban ministry</w:t>
            </w:r>
          </w:p>
        </w:tc>
        <w:tc>
          <w:tcPr>
            <w:tcW w:w="1276" w:type="dxa"/>
          </w:tcPr>
          <w:p w14:paraId="11FCA660" w14:textId="4494376B" w:rsidR="002E112E" w:rsidRPr="000361AD" w:rsidRDefault="00006C9A" w:rsidP="002E112E">
            <w:pPr>
              <w:widowControl w:val="0"/>
              <w:spacing w:after="0" w:line="240" w:lineRule="auto"/>
              <w:rPr>
                <w:rFonts w:cstheme="minorHAnsi"/>
                <w:lang w:val="en-US"/>
              </w:rPr>
            </w:pPr>
            <w:r>
              <w:rPr>
                <w:rFonts w:cstheme="minorHAnsi"/>
                <w:lang w:val="en-US"/>
              </w:rPr>
              <w:t>Desirable</w:t>
            </w:r>
          </w:p>
        </w:tc>
        <w:tc>
          <w:tcPr>
            <w:tcW w:w="850" w:type="dxa"/>
            <w:shd w:val="clear" w:color="auto" w:fill="auto"/>
          </w:tcPr>
          <w:p w14:paraId="24876FAB"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A</w:t>
            </w:r>
          </w:p>
        </w:tc>
      </w:tr>
      <w:tr w:rsidR="000361AD" w:rsidRPr="000361AD" w14:paraId="32944C6F" w14:textId="77777777" w:rsidTr="00DE40E8">
        <w:trPr>
          <w:trHeight w:val="286"/>
        </w:trPr>
        <w:tc>
          <w:tcPr>
            <w:tcW w:w="562" w:type="dxa"/>
          </w:tcPr>
          <w:p w14:paraId="25E73F08" w14:textId="748005D4" w:rsidR="002E112E" w:rsidRPr="000361AD" w:rsidRDefault="00FE3F9C" w:rsidP="002E112E">
            <w:pPr>
              <w:widowControl w:val="0"/>
              <w:spacing w:after="0" w:line="240" w:lineRule="auto"/>
              <w:rPr>
                <w:rFonts w:cstheme="minorHAnsi"/>
                <w:lang w:val="en-US"/>
              </w:rPr>
            </w:pPr>
            <w:r>
              <w:rPr>
                <w:rFonts w:cstheme="minorHAnsi"/>
                <w:lang w:val="en-US"/>
              </w:rPr>
              <w:t>6</w:t>
            </w:r>
          </w:p>
        </w:tc>
        <w:tc>
          <w:tcPr>
            <w:tcW w:w="6379" w:type="dxa"/>
            <w:shd w:val="clear" w:color="auto" w:fill="auto"/>
          </w:tcPr>
          <w:p w14:paraId="3369CFFA" w14:textId="7FFD6B79" w:rsidR="002E112E" w:rsidRPr="000361AD" w:rsidRDefault="002E112E" w:rsidP="002E112E">
            <w:pPr>
              <w:widowControl w:val="0"/>
              <w:spacing w:after="0" w:line="240" w:lineRule="auto"/>
              <w:rPr>
                <w:rFonts w:cstheme="minorHAnsi"/>
                <w:lang w:val="en-US"/>
              </w:rPr>
            </w:pPr>
            <w:r w:rsidRPr="000361AD">
              <w:rPr>
                <w:rFonts w:cstheme="minorHAnsi"/>
                <w:lang w:val="en-US"/>
              </w:rPr>
              <w:t>Experience in strategic implementation of systems and processes</w:t>
            </w:r>
            <w:r w:rsidR="00751F98" w:rsidRPr="000361AD">
              <w:rPr>
                <w:rFonts w:cstheme="minorHAnsi"/>
                <w:lang w:val="en-US"/>
              </w:rPr>
              <w:t xml:space="preserve"> for discipling and pastoring individuals and teams</w:t>
            </w:r>
            <w:r w:rsidRPr="000361AD">
              <w:rPr>
                <w:rFonts w:cstheme="minorHAnsi"/>
                <w:lang w:val="en-US"/>
              </w:rPr>
              <w:t>.</w:t>
            </w:r>
          </w:p>
        </w:tc>
        <w:tc>
          <w:tcPr>
            <w:tcW w:w="1276" w:type="dxa"/>
          </w:tcPr>
          <w:p w14:paraId="7D5C7AE4"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Desirable</w:t>
            </w:r>
          </w:p>
        </w:tc>
        <w:tc>
          <w:tcPr>
            <w:tcW w:w="850" w:type="dxa"/>
            <w:shd w:val="clear" w:color="auto" w:fill="auto"/>
          </w:tcPr>
          <w:p w14:paraId="5FE36B32"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A &amp; I</w:t>
            </w:r>
          </w:p>
        </w:tc>
      </w:tr>
      <w:tr w:rsidR="000361AD" w:rsidRPr="000361AD" w14:paraId="7D2AC60F" w14:textId="77777777" w:rsidTr="00DE40E8">
        <w:trPr>
          <w:trHeight w:val="286"/>
        </w:trPr>
        <w:tc>
          <w:tcPr>
            <w:tcW w:w="562" w:type="dxa"/>
            <w:shd w:val="clear" w:color="auto" w:fill="F2F2F2" w:themeFill="background1" w:themeFillShade="F2"/>
          </w:tcPr>
          <w:p w14:paraId="7E450E0B" w14:textId="77777777" w:rsidR="002E112E" w:rsidRPr="000361AD" w:rsidRDefault="002E112E" w:rsidP="002E112E">
            <w:pPr>
              <w:widowControl w:val="0"/>
              <w:spacing w:after="0" w:line="240" w:lineRule="auto"/>
              <w:rPr>
                <w:rFonts w:cstheme="minorHAnsi"/>
                <w:lang w:val="en-US"/>
              </w:rPr>
            </w:pPr>
          </w:p>
        </w:tc>
        <w:tc>
          <w:tcPr>
            <w:tcW w:w="6379" w:type="dxa"/>
            <w:shd w:val="clear" w:color="auto" w:fill="F2F2F2" w:themeFill="background1" w:themeFillShade="F2"/>
          </w:tcPr>
          <w:p w14:paraId="3A38C664"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KNOWLEDGE</w:t>
            </w:r>
          </w:p>
        </w:tc>
        <w:tc>
          <w:tcPr>
            <w:tcW w:w="1276" w:type="dxa"/>
            <w:shd w:val="clear" w:color="auto" w:fill="F2F2F2" w:themeFill="background1" w:themeFillShade="F2"/>
          </w:tcPr>
          <w:p w14:paraId="2F1FB0B0" w14:textId="77777777" w:rsidR="002E112E" w:rsidRPr="000361AD" w:rsidRDefault="002E112E" w:rsidP="002E112E">
            <w:pPr>
              <w:widowControl w:val="0"/>
              <w:spacing w:after="0" w:line="240" w:lineRule="auto"/>
              <w:rPr>
                <w:rFonts w:cstheme="minorHAnsi"/>
                <w:lang w:val="en-US"/>
              </w:rPr>
            </w:pPr>
          </w:p>
        </w:tc>
        <w:tc>
          <w:tcPr>
            <w:tcW w:w="850" w:type="dxa"/>
            <w:shd w:val="clear" w:color="auto" w:fill="F2F2F2" w:themeFill="background1" w:themeFillShade="F2"/>
          </w:tcPr>
          <w:p w14:paraId="6DCA18EA" w14:textId="77777777" w:rsidR="002E112E" w:rsidRPr="000361AD" w:rsidRDefault="002E112E" w:rsidP="002E112E">
            <w:pPr>
              <w:widowControl w:val="0"/>
              <w:spacing w:after="0" w:line="240" w:lineRule="auto"/>
              <w:rPr>
                <w:rFonts w:cstheme="minorHAnsi"/>
                <w:lang w:val="en-US"/>
              </w:rPr>
            </w:pPr>
          </w:p>
        </w:tc>
      </w:tr>
      <w:tr w:rsidR="000361AD" w:rsidRPr="000361AD" w14:paraId="39DC7B64" w14:textId="77777777" w:rsidTr="00DE40E8">
        <w:trPr>
          <w:trHeight w:val="286"/>
        </w:trPr>
        <w:tc>
          <w:tcPr>
            <w:tcW w:w="562" w:type="dxa"/>
          </w:tcPr>
          <w:p w14:paraId="6CFD33CB" w14:textId="53565BEC" w:rsidR="002E112E" w:rsidRPr="000361AD" w:rsidRDefault="00FE3F9C" w:rsidP="002E112E">
            <w:pPr>
              <w:widowControl w:val="0"/>
              <w:spacing w:after="0" w:line="240" w:lineRule="auto"/>
              <w:rPr>
                <w:rFonts w:cstheme="minorHAnsi"/>
                <w:lang w:val="en-US"/>
              </w:rPr>
            </w:pPr>
            <w:r>
              <w:rPr>
                <w:rFonts w:cstheme="minorHAnsi"/>
                <w:lang w:val="en-US"/>
              </w:rPr>
              <w:t>7</w:t>
            </w:r>
          </w:p>
        </w:tc>
        <w:tc>
          <w:tcPr>
            <w:tcW w:w="6379" w:type="dxa"/>
            <w:shd w:val="clear" w:color="auto" w:fill="auto"/>
          </w:tcPr>
          <w:p w14:paraId="48B8E6CF" w14:textId="4116F920" w:rsidR="002E112E" w:rsidRPr="000361AD" w:rsidRDefault="002E112E" w:rsidP="002E112E">
            <w:pPr>
              <w:widowControl w:val="0"/>
              <w:spacing w:after="0" w:line="240" w:lineRule="auto"/>
              <w:rPr>
                <w:rFonts w:cstheme="minorHAnsi"/>
                <w:lang w:val="en-US"/>
              </w:rPr>
            </w:pPr>
            <w:r w:rsidRPr="000361AD">
              <w:rPr>
                <w:rFonts w:cstheme="minorHAnsi"/>
                <w:lang w:val="en-US"/>
              </w:rPr>
              <w:t xml:space="preserve">Familiarity with </w:t>
            </w:r>
            <w:r w:rsidR="000D149B" w:rsidRPr="000361AD">
              <w:rPr>
                <w:rFonts w:cstheme="minorHAnsi"/>
                <w:lang w:val="en-US"/>
              </w:rPr>
              <w:t xml:space="preserve">church growth models and </w:t>
            </w:r>
            <w:r w:rsidR="003A2984" w:rsidRPr="000361AD">
              <w:rPr>
                <w:rFonts w:cstheme="minorHAnsi"/>
                <w:lang w:val="en-US"/>
              </w:rPr>
              <w:t>pioneer ministry</w:t>
            </w:r>
          </w:p>
        </w:tc>
        <w:tc>
          <w:tcPr>
            <w:tcW w:w="1276" w:type="dxa"/>
          </w:tcPr>
          <w:p w14:paraId="787B7AF9"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Desirable</w:t>
            </w:r>
          </w:p>
        </w:tc>
        <w:tc>
          <w:tcPr>
            <w:tcW w:w="850" w:type="dxa"/>
            <w:shd w:val="clear" w:color="auto" w:fill="auto"/>
          </w:tcPr>
          <w:p w14:paraId="34299240"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I</w:t>
            </w:r>
          </w:p>
        </w:tc>
      </w:tr>
      <w:tr w:rsidR="000361AD" w:rsidRPr="000361AD" w14:paraId="7B19D8EC" w14:textId="77777777" w:rsidTr="00DE40E8">
        <w:trPr>
          <w:trHeight w:val="286"/>
        </w:trPr>
        <w:tc>
          <w:tcPr>
            <w:tcW w:w="562" w:type="dxa"/>
          </w:tcPr>
          <w:p w14:paraId="5A767282" w14:textId="3A48B601" w:rsidR="002E112E" w:rsidRPr="000361AD" w:rsidRDefault="00FE3F9C" w:rsidP="002E112E">
            <w:pPr>
              <w:widowControl w:val="0"/>
              <w:spacing w:after="0" w:line="240" w:lineRule="auto"/>
              <w:rPr>
                <w:rFonts w:cstheme="minorHAnsi"/>
                <w:lang w:val="en-US"/>
              </w:rPr>
            </w:pPr>
            <w:r>
              <w:rPr>
                <w:rFonts w:cstheme="minorHAnsi"/>
                <w:lang w:val="en-US"/>
              </w:rPr>
              <w:t>8</w:t>
            </w:r>
          </w:p>
        </w:tc>
        <w:tc>
          <w:tcPr>
            <w:tcW w:w="6379" w:type="dxa"/>
            <w:shd w:val="clear" w:color="auto" w:fill="auto"/>
          </w:tcPr>
          <w:p w14:paraId="0D13D480"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 xml:space="preserve">A willingness to undertake additional training as </w:t>
            </w:r>
            <w:proofErr w:type="gramStart"/>
            <w:r w:rsidRPr="000361AD">
              <w:rPr>
                <w:rFonts w:cstheme="minorHAnsi"/>
                <w:lang w:val="en-US"/>
              </w:rPr>
              <w:t>required, and</w:t>
            </w:r>
            <w:proofErr w:type="gramEnd"/>
            <w:r w:rsidRPr="000361AD">
              <w:rPr>
                <w:rFonts w:cstheme="minorHAnsi"/>
                <w:lang w:val="en-US"/>
              </w:rPr>
              <w:t xml:space="preserve"> committed to ongoing learning.</w:t>
            </w:r>
          </w:p>
        </w:tc>
        <w:tc>
          <w:tcPr>
            <w:tcW w:w="1276" w:type="dxa"/>
          </w:tcPr>
          <w:p w14:paraId="4CCBDBDC"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43BE6AF4" w14:textId="77777777" w:rsidR="002E112E" w:rsidRPr="000361AD" w:rsidRDefault="002E112E" w:rsidP="002E112E">
            <w:pPr>
              <w:widowControl w:val="0"/>
              <w:spacing w:after="0" w:line="240" w:lineRule="auto"/>
              <w:rPr>
                <w:rFonts w:cstheme="minorHAnsi"/>
                <w:lang w:val="en-US"/>
              </w:rPr>
            </w:pPr>
            <w:r w:rsidRPr="000361AD">
              <w:rPr>
                <w:rFonts w:cstheme="minorHAnsi"/>
                <w:lang w:val="en-US"/>
              </w:rPr>
              <w:t>A</w:t>
            </w:r>
          </w:p>
        </w:tc>
      </w:tr>
      <w:tr w:rsidR="000361AD" w:rsidRPr="000361AD" w14:paraId="07AA5080" w14:textId="77777777" w:rsidTr="00DE40E8">
        <w:trPr>
          <w:trHeight w:val="286"/>
        </w:trPr>
        <w:tc>
          <w:tcPr>
            <w:tcW w:w="562" w:type="dxa"/>
            <w:shd w:val="clear" w:color="auto" w:fill="F2F2F2" w:themeFill="background1" w:themeFillShade="F2"/>
          </w:tcPr>
          <w:p w14:paraId="29A3BE1C" w14:textId="77777777" w:rsidR="002E112E" w:rsidRPr="000361AD" w:rsidRDefault="002E112E" w:rsidP="002E112E">
            <w:pPr>
              <w:widowControl w:val="0"/>
              <w:spacing w:after="0" w:line="240" w:lineRule="auto"/>
              <w:rPr>
                <w:rFonts w:cstheme="minorHAnsi"/>
                <w:lang w:val="en-US"/>
              </w:rPr>
            </w:pPr>
          </w:p>
        </w:tc>
        <w:tc>
          <w:tcPr>
            <w:tcW w:w="6379" w:type="dxa"/>
            <w:shd w:val="clear" w:color="auto" w:fill="F2F2F2" w:themeFill="background1" w:themeFillShade="F2"/>
          </w:tcPr>
          <w:p w14:paraId="09C11310" w14:textId="77777777" w:rsidR="002E112E" w:rsidRPr="000361AD" w:rsidRDefault="002E112E" w:rsidP="002E112E">
            <w:pPr>
              <w:widowControl w:val="0"/>
              <w:spacing w:after="0" w:line="240" w:lineRule="auto"/>
              <w:rPr>
                <w:rFonts w:cstheme="minorHAnsi"/>
                <w:b/>
                <w:lang w:val="en-US"/>
              </w:rPr>
            </w:pPr>
            <w:r w:rsidRPr="000361AD">
              <w:rPr>
                <w:rFonts w:cstheme="minorHAnsi"/>
                <w:b/>
                <w:lang w:val="en-US"/>
              </w:rPr>
              <w:t>SKILLS &amp; APTITUDES</w:t>
            </w:r>
          </w:p>
        </w:tc>
        <w:tc>
          <w:tcPr>
            <w:tcW w:w="1276" w:type="dxa"/>
            <w:shd w:val="clear" w:color="auto" w:fill="F2F2F2" w:themeFill="background1" w:themeFillShade="F2"/>
          </w:tcPr>
          <w:p w14:paraId="4F050CF3" w14:textId="77777777" w:rsidR="002E112E" w:rsidRPr="000361AD" w:rsidRDefault="002E112E" w:rsidP="002E112E">
            <w:pPr>
              <w:widowControl w:val="0"/>
              <w:spacing w:after="0" w:line="240" w:lineRule="auto"/>
              <w:rPr>
                <w:rFonts w:cstheme="minorHAnsi"/>
                <w:lang w:val="en-US"/>
              </w:rPr>
            </w:pPr>
          </w:p>
        </w:tc>
        <w:tc>
          <w:tcPr>
            <w:tcW w:w="850" w:type="dxa"/>
            <w:shd w:val="clear" w:color="auto" w:fill="F2F2F2" w:themeFill="background1" w:themeFillShade="F2"/>
          </w:tcPr>
          <w:p w14:paraId="0FCEB2B4" w14:textId="77777777" w:rsidR="002E112E" w:rsidRPr="000361AD" w:rsidRDefault="002E112E" w:rsidP="002E112E">
            <w:pPr>
              <w:widowControl w:val="0"/>
              <w:spacing w:after="0" w:line="240" w:lineRule="auto"/>
              <w:rPr>
                <w:rFonts w:cstheme="minorHAnsi"/>
                <w:lang w:val="en-US"/>
              </w:rPr>
            </w:pPr>
          </w:p>
        </w:tc>
      </w:tr>
      <w:tr w:rsidR="009F17C8" w:rsidRPr="000361AD" w14:paraId="11D1FBD8" w14:textId="77777777" w:rsidTr="00DE40E8">
        <w:trPr>
          <w:trHeight w:val="286"/>
        </w:trPr>
        <w:tc>
          <w:tcPr>
            <w:tcW w:w="562" w:type="dxa"/>
          </w:tcPr>
          <w:p w14:paraId="7C0191E6" w14:textId="79B898B9" w:rsidR="009F17C8" w:rsidRPr="000361AD" w:rsidRDefault="000A252F" w:rsidP="009F17C8">
            <w:pPr>
              <w:widowControl w:val="0"/>
              <w:spacing w:after="0" w:line="240" w:lineRule="auto"/>
              <w:rPr>
                <w:rFonts w:cstheme="minorHAnsi"/>
                <w:lang w:val="en-US"/>
              </w:rPr>
            </w:pPr>
            <w:r>
              <w:rPr>
                <w:rFonts w:cstheme="minorHAnsi"/>
                <w:lang w:val="en-US"/>
              </w:rPr>
              <w:t>9</w:t>
            </w:r>
          </w:p>
        </w:tc>
        <w:tc>
          <w:tcPr>
            <w:tcW w:w="6379" w:type="dxa"/>
            <w:shd w:val="clear" w:color="auto" w:fill="auto"/>
          </w:tcPr>
          <w:p w14:paraId="63471E50" w14:textId="3C8007A8" w:rsidR="009F17C8" w:rsidRPr="000361AD" w:rsidRDefault="009F17C8" w:rsidP="009F17C8">
            <w:pPr>
              <w:widowControl w:val="0"/>
              <w:spacing w:after="0" w:line="240" w:lineRule="auto"/>
              <w:rPr>
                <w:rFonts w:cstheme="minorHAnsi"/>
                <w:lang w:val="en-US"/>
              </w:rPr>
            </w:pPr>
            <w:r w:rsidRPr="000361AD">
              <w:rPr>
                <w:rFonts w:cstheme="minorHAnsi"/>
                <w:lang w:val="en-US"/>
              </w:rPr>
              <w:t>An entrepreneurial and pioneering mindset, identifying opportunities for developing new practices and ministries.</w:t>
            </w:r>
          </w:p>
        </w:tc>
        <w:tc>
          <w:tcPr>
            <w:tcW w:w="1276" w:type="dxa"/>
          </w:tcPr>
          <w:p w14:paraId="3A62C359" w14:textId="6E2777C4"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79ECF077" w14:textId="7B2A7F6E" w:rsidR="009F17C8" w:rsidRPr="000361AD" w:rsidRDefault="009F17C8" w:rsidP="009F17C8">
            <w:pPr>
              <w:widowControl w:val="0"/>
              <w:spacing w:after="0" w:line="240" w:lineRule="auto"/>
              <w:rPr>
                <w:rFonts w:cstheme="minorHAnsi"/>
                <w:lang w:val="en-US"/>
              </w:rPr>
            </w:pPr>
            <w:r w:rsidRPr="000361AD">
              <w:rPr>
                <w:rFonts w:cstheme="minorHAnsi"/>
                <w:lang w:val="en-US"/>
              </w:rPr>
              <w:t>A &amp; I</w:t>
            </w:r>
          </w:p>
        </w:tc>
      </w:tr>
      <w:tr w:rsidR="00FA6DF4" w:rsidRPr="000361AD" w14:paraId="69AD2B3B" w14:textId="77777777" w:rsidTr="00DE40E8">
        <w:trPr>
          <w:trHeight w:val="286"/>
        </w:trPr>
        <w:tc>
          <w:tcPr>
            <w:tcW w:w="562" w:type="dxa"/>
          </w:tcPr>
          <w:p w14:paraId="59E40D90" w14:textId="06458F7A" w:rsidR="00FA6DF4" w:rsidRDefault="00220106" w:rsidP="009F17C8">
            <w:pPr>
              <w:widowControl w:val="0"/>
              <w:spacing w:after="0" w:line="240" w:lineRule="auto"/>
              <w:rPr>
                <w:rFonts w:cstheme="minorHAnsi"/>
                <w:lang w:val="en-US"/>
              </w:rPr>
            </w:pPr>
            <w:r>
              <w:rPr>
                <w:rFonts w:cstheme="minorHAnsi"/>
                <w:lang w:val="en-US"/>
              </w:rPr>
              <w:t>10</w:t>
            </w:r>
          </w:p>
        </w:tc>
        <w:tc>
          <w:tcPr>
            <w:tcW w:w="6379" w:type="dxa"/>
            <w:shd w:val="clear" w:color="auto" w:fill="auto"/>
          </w:tcPr>
          <w:p w14:paraId="1CE92E7F" w14:textId="336068B3" w:rsidR="00FA6DF4" w:rsidRPr="000361AD" w:rsidRDefault="00FA6DF4" w:rsidP="009F17C8">
            <w:pPr>
              <w:widowControl w:val="0"/>
              <w:spacing w:after="0" w:line="240" w:lineRule="auto"/>
              <w:rPr>
                <w:rFonts w:cstheme="minorHAnsi"/>
                <w:lang w:val="en-US"/>
              </w:rPr>
            </w:pPr>
            <w:r>
              <w:t>A demonstrable ability to evangelise and communicate the faith effectively to those outside the church</w:t>
            </w:r>
          </w:p>
        </w:tc>
        <w:tc>
          <w:tcPr>
            <w:tcW w:w="1276" w:type="dxa"/>
          </w:tcPr>
          <w:p w14:paraId="38A9882B" w14:textId="729CA00E" w:rsidR="00FA6DF4" w:rsidRPr="000361AD" w:rsidRDefault="00FA6DF4" w:rsidP="009F17C8">
            <w:pPr>
              <w:widowControl w:val="0"/>
              <w:spacing w:after="0" w:line="240" w:lineRule="auto"/>
              <w:rPr>
                <w:rFonts w:cstheme="minorHAnsi"/>
                <w:lang w:val="en-US"/>
              </w:rPr>
            </w:pPr>
            <w:r>
              <w:rPr>
                <w:rFonts w:cstheme="minorHAnsi"/>
                <w:lang w:val="en-US"/>
              </w:rPr>
              <w:t>Essential</w:t>
            </w:r>
          </w:p>
        </w:tc>
        <w:tc>
          <w:tcPr>
            <w:tcW w:w="850" w:type="dxa"/>
            <w:shd w:val="clear" w:color="auto" w:fill="auto"/>
          </w:tcPr>
          <w:p w14:paraId="5AD99EC7" w14:textId="5A45FD67" w:rsidR="00FA6DF4" w:rsidRPr="000361AD" w:rsidRDefault="00FA6DF4" w:rsidP="009F17C8">
            <w:pPr>
              <w:widowControl w:val="0"/>
              <w:spacing w:after="0" w:line="240" w:lineRule="auto"/>
              <w:rPr>
                <w:rFonts w:cstheme="minorHAnsi"/>
                <w:lang w:val="en-US"/>
              </w:rPr>
            </w:pPr>
            <w:r>
              <w:rPr>
                <w:rFonts w:cstheme="minorHAnsi"/>
                <w:lang w:val="en-US"/>
              </w:rPr>
              <w:t>A &amp; I</w:t>
            </w:r>
          </w:p>
        </w:tc>
      </w:tr>
      <w:tr w:rsidR="000361AD" w:rsidRPr="000361AD" w14:paraId="7967886C" w14:textId="77777777" w:rsidTr="00DE40E8">
        <w:trPr>
          <w:trHeight w:val="286"/>
        </w:trPr>
        <w:tc>
          <w:tcPr>
            <w:tcW w:w="562" w:type="dxa"/>
          </w:tcPr>
          <w:p w14:paraId="7D81D689" w14:textId="0803B09C" w:rsidR="009F17C8" w:rsidRPr="000361AD" w:rsidRDefault="000A252F" w:rsidP="009F17C8">
            <w:pPr>
              <w:widowControl w:val="0"/>
              <w:spacing w:after="0" w:line="240" w:lineRule="auto"/>
              <w:rPr>
                <w:rFonts w:cstheme="minorHAnsi"/>
                <w:lang w:val="en-US"/>
              </w:rPr>
            </w:pPr>
            <w:r>
              <w:rPr>
                <w:rFonts w:cstheme="minorHAnsi"/>
                <w:lang w:val="en-US"/>
              </w:rPr>
              <w:t>1</w:t>
            </w:r>
            <w:r w:rsidR="00220106">
              <w:rPr>
                <w:rFonts w:cstheme="minorHAnsi"/>
                <w:lang w:val="en-US"/>
              </w:rPr>
              <w:t>1</w:t>
            </w:r>
          </w:p>
        </w:tc>
        <w:tc>
          <w:tcPr>
            <w:tcW w:w="6379" w:type="dxa"/>
            <w:shd w:val="clear" w:color="auto" w:fill="auto"/>
          </w:tcPr>
          <w:p w14:paraId="79103915" w14:textId="77777777" w:rsidR="009F17C8" w:rsidRPr="000361AD" w:rsidRDefault="009F17C8" w:rsidP="009F17C8">
            <w:pPr>
              <w:widowControl w:val="0"/>
              <w:spacing w:after="0" w:line="240" w:lineRule="auto"/>
              <w:rPr>
                <w:rFonts w:cstheme="minorHAnsi"/>
                <w:b/>
                <w:lang w:val="en-US"/>
              </w:rPr>
            </w:pPr>
            <w:r w:rsidRPr="000361AD">
              <w:rPr>
                <w:rFonts w:cstheme="minorHAnsi"/>
                <w:lang w:val="en-US"/>
              </w:rPr>
              <w:t>Strong independent organizational and time management skills with the ability to adapt to a challenging workload.</w:t>
            </w:r>
          </w:p>
        </w:tc>
        <w:tc>
          <w:tcPr>
            <w:tcW w:w="1276" w:type="dxa"/>
          </w:tcPr>
          <w:p w14:paraId="7E6AC972"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61BF0D21"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w:t>
            </w:r>
          </w:p>
        </w:tc>
      </w:tr>
      <w:tr w:rsidR="000361AD" w:rsidRPr="000361AD" w14:paraId="7D9AD4AF" w14:textId="77777777" w:rsidTr="00DE40E8">
        <w:trPr>
          <w:trHeight w:val="286"/>
        </w:trPr>
        <w:tc>
          <w:tcPr>
            <w:tcW w:w="562" w:type="dxa"/>
          </w:tcPr>
          <w:p w14:paraId="13E9847C" w14:textId="26F50C3A"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2</w:t>
            </w:r>
          </w:p>
        </w:tc>
        <w:tc>
          <w:tcPr>
            <w:tcW w:w="6379" w:type="dxa"/>
            <w:shd w:val="clear" w:color="auto" w:fill="auto"/>
          </w:tcPr>
          <w:p w14:paraId="008C363C" w14:textId="356A48DE" w:rsidR="009F17C8" w:rsidRPr="000361AD" w:rsidRDefault="009F17C8" w:rsidP="009F17C8">
            <w:pPr>
              <w:widowControl w:val="0"/>
              <w:spacing w:after="0" w:line="240" w:lineRule="auto"/>
              <w:rPr>
                <w:rFonts w:cstheme="minorHAnsi"/>
                <w:szCs w:val="24"/>
                <w:lang w:val="en-US"/>
              </w:rPr>
            </w:pPr>
            <w:r w:rsidRPr="000361AD">
              <w:rPr>
                <w:rFonts w:cstheme="minorHAnsi"/>
                <w:szCs w:val="24"/>
                <w:lang w:val="en-US"/>
              </w:rPr>
              <w:t xml:space="preserve">Excellent </w:t>
            </w:r>
            <w:r w:rsidR="0077348A" w:rsidRPr="000361AD">
              <w:rPr>
                <w:rFonts w:cstheme="minorHAnsi"/>
                <w:szCs w:val="24"/>
                <w:lang w:val="en-US"/>
              </w:rPr>
              <w:t xml:space="preserve">communication, </w:t>
            </w:r>
            <w:r w:rsidRPr="000361AD">
              <w:rPr>
                <w:rFonts w:cstheme="minorHAnsi"/>
                <w:szCs w:val="24"/>
                <w:lang w:val="en-US"/>
              </w:rPr>
              <w:t>leadership and interpersonal skills being</w:t>
            </w:r>
            <w:r w:rsidRPr="000361AD">
              <w:rPr>
                <w:rFonts w:cstheme="minorHAnsi"/>
                <w:lang w:val="en-US"/>
              </w:rPr>
              <w:t xml:space="preserve"> self-aware, </w:t>
            </w:r>
            <w:proofErr w:type="gramStart"/>
            <w:r w:rsidRPr="000361AD">
              <w:rPr>
                <w:rFonts w:cstheme="minorHAnsi"/>
                <w:lang w:val="en-US"/>
              </w:rPr>
              <w:t>honest</w:t>
            </w:r>
            <w:proofErr w:type="gramEnd"/>
            <w:r w:rsidRPr="000361AD">
              <w:rPr>
                <w:rFonts w:cstheme="minorHAnsi"/>
                <w:lang w:val="en-US"/>
              </w:rPr>
              <w:t xml:space="preserve"> and open</w:t>
            </w:r>
          </w:p>
        </w:tc>
        <w:tc>
          <w:tcPr>
            <w:tcW w:w="1276" w:type="dxa"/>
          </w:tcPr>
          <w:p w14:paraId="1E093D38"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637E4145"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 &amp; I</w:t>
            </w:r>
          </w:p>
        </w:tc>
      </w:tr>
      <w:tr w:rsidR="009F17C8" w:rsidRPr="000361AD" w14:paraId="2BA345E3" w14:textId="77777777" w:rsidTr="00DE40E8">
        <w:trPr>
          <w:trHeight w:val="286"/>
        </w:trPr>
        <w:tc>
          <w:tcPr>
            <w:tcW w:w="562" w:type="dxa"/>
          </w:tcPr>
          <w:p w14:paraId="070CC0F4" w14:textId="16B341FC" w:rsidR="009F17C8" w:rsidRPr="000361AD" w:rsidRDefault="00583A60" w:rsidP="009F17C8">
            <w:pPr>
              <w:widowControl w:val="0"/>
              <w:spacing w:after="0" w:line="240" w:lineRule="auto"/>
              <w:rPr>
                <w:rFonts w:cstheme="minorHAnsi"/>
                <w:lang w:val="en-US"/>
              </w:rPr>
            </w:pPr>
            <w:r>
              <w:rPr>
                <w:rFonts w:cstheme="minorHAnsi"/>
                <w:lang w:val="en-US"/>
              </w:rPr>
              <w:t>1</w:t>
            </w:r>
            <w:r w:rsidR="00220106">
              <w:rPr>
                <w:rFonts w:cstheme="minorHAnsi"/>
                <w:lang w:val="en-US"/>
              </w:rPr>
              <w:t>3</w:t>
            </w:r>
          </w:p>
        </w:tc>
        <w:tc>
          <w:tcPr>
            <w:tcW w:w="6379" w:type="dxa"/>
            <w:shd w:val="clear" w:color="auto" w:fill="auto"/>
          </w:tcPr>
          <w:p w14:paraId="0F530C23" w14:textId="4446F5BA" w:rsidR="009F17C8" w:rsidRPr="000361AD" w:rsidRDefault="009F17C8" w:rsidP="009F17C8">
            <w:pPr>
              <w:widowControl w:val="0"/>
              <w:spacing w:after="0" w:line="240" w:lineRule="auto"/>
              <w:rPr>
                <w:rFonts w:cstheme="minorHAnsi"/>
                <w:szCs w:val="24"/>
                <w:lang w:val="en-US"/>
              </w:rPr>
            </w:pPr>
            <w:r w:rsidRPr="000361AD">
              <w:rPr>
                <w:rFonts w:cstheme="minorHAnsi"/>
                <w:szCs w:val="24"/>
                <w:lang w:val="en-US"/>
              </w:rPr>
              <w:t xml:space="preserve">Ability to lead worship in creative and imaginative ways, </w:t>
            </w:r>
            <w:r w:rsidR="00076632" w:rsidRPr="000361AD">
              <w:rPr>
                <w:rFonts w:cstheme="minorHAnsi"/>
                <w:lang w:val="en-US"/>
              </w:rPr>
              <w:t>with a wide range of demographics, including diversity of age and race, socio-economic background, and educational experience.</w:t>
            </w:r>
          </w:p>
        </w:tc>
        <w:tc>
          <w:tcPr>
            <w:tcW w:w="1276" w:type="dxa"/>
          </w:tcPr>
          <w:p w14:paraId="000556BD" w14:textId="540A40F6"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67DD30BA" w14:textId="286B03A5" w:rsidR="009F17C8" w:rsidRPr="000361AD" w:rsidRDefault="009F17C8" w:rsidP="009F17C8">
            <w:pPr>
              <w:widowControl w:val="0"/>
              <w:spacing w:after="0" w:line="240" w:lineRule="auto"/>
              <w:rPr>
                <w:rFonts w:cstheme="minorHAnsi"/>
                <w:lang w:val="en-US"/>
              </w:rPr>
            </w:pPr>
            <w:r w:rsidRPr="000361AD">
              <w:rPr>
                <w:rFonts w:cstheme="minorHAnsi"/>
                <w:lang w:val="en-US"/>
              </w:rPr>
              <w:t>A &amp; I</w:t>
            </w:r>
          </w:p>
        </w:tc>
      </w:tr>
      <w:tr w:rsidR="000361AD" w:rsidRPr="000361AD" w14:paraId="4C01D08A" w14:textId="77777777" w:rsidTr="00DE40E8">
        <w:trPr>
          <w:trHeight w:val="286"/>
        </w:trPr>
        <w:tc>
          <w:tcPr>
            <w:tcW w:w="562" w:type="dxa"/>
          </w:tcPr>
          <w:p w14:paraId="37DE3336" w14:textId="267F710C"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4</w:t>
            </w:r>
          </w:p>
        </w:tc>
        <w:tc>
          <w:tcPr>
            <w:tcW w:w="6379" w:type="dxa"/>
            <w:shd w:val="clear" w:color="auto" w:fill="auto"/>
          </w:tcPr>
          <w:p w14:paraId="625F7F59" w14:textId="5DA359F8" w:rsidR="009F17C8" w:rsidRPr="000361AD" w:rsidRDefault="009F17C8" w:rsidP="009F17C8">
            <w:pPr>
              <w:widowControl w:val="0"/>
              <w:spacing w:after="0" w:line="240" w:lineRule="auto"/>
              <w:rPr>
                <w:rFonts w:cstheme="minorHAnsi"/>
                <w:b/>
                <w:lang w:val="en-US"/>
              </w:rPr>
            </w:pPr>
            <w:r w:rsidRPr="000361AD">
              <w:rPr>
                <w:rFonts w:cstheme="minorHAnsi"/>
                <w:szCs w:val="24"/>
                <w:lang w:val="en-US"/>
              </w:rPr>
              <w:t>Confident IT and social media skills with good knowledge of various presentation tools</w:t>
            </w:r>
          </w:p>
        </w:tc>
        <w:tc>
          <w:tcPr>
            <w:tcW w:w="1276" w:type="dxa"/>
          </w:tcPr>
          <w:p w14:paraId="04A56648"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Desirable</w:t>
            </w:r>
          </w:p>
        </w:tc>
        <w:tc>
          <w:tcPr>
            <w:tcW w:w="850" w:type="dxa"/>
            <w:shd w:val="clear" w:color="auto" w:fill="auto"/>
          </w:tcPr>
          <w:p w14:paraId="58518FAD"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w:t>
            </w:r>
          </w:p>
        </w:tc>
      </w:tr>
      <w:tr w:rsidR="000361AD" w:rsidRPr="000361AD" w14:paraId="0354A731" w14:textId="77777777" w:rsidTr="00DE40E8">
        <w:trPr>
          <w:trHeight w:val="286"/>
        </w:trPr>
        <w:tc>
          <w:tcPr>
            <w:tcW w:w="562" w:type="dxa"/>
          </w:tcPr>
          <w:p w14:paraId="7CAA1F29" w14:textId="3845E2B4"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5</w:t>
            </w:r>
          </w:p>
        </w:tc>
        <w:tc>
          <w:tcPr>
            <w:tcW w:w="6379" w:type="dxa"/>
            <w:shd w:val="clear" w:color="auto" w:fill="auto"/>
          </w:tcPr>
          <w:p w14:paraId="257A70B7" w14:textId="4E426CB0" w:rsidR="009F17C8" w:rsidRPr="000361AD" w:rsidRDefault="009F17C8" w:rsidP="009F17C8">
            <w:pPr>
              <w:widowControl w:val="0"/>
              <w:spacing w:after="0" w:line="240" w:lineRule="auto"/>
              <w:rPr>
                <w:rFonts w:cstheme="minorHAnsi"/>
                <w:szCs w:val="24"/>
                <w:lang w:val="en-US"/>
              </w:rPr>
            </w:pPr>
            <w:r w:rsidRPr="000361AD">
              <w:rPr>
                <w:rFonts w:cstheme="minorHAnsi"/>
                <w:szCs w:val="24"/>
                <w:lang w:val="en-US"/>
              </w:rPr>
              <w:t xml:space="preserve">Motivated self-starter with a flexible attitude, demonstrating enthusiasm, </w:t>
            </w:r>
            <w:proofErr w:type="gramStart"/>
            <w:r w:rsidRPr="000361AD">
              <w:rPr>
                <w:rFonts w:cstheme="minorHAnsi"/>
                <w:szCs w:val="24"/>
                <w:lang w:val="en-US"/>
              </w:rPr>
              <w:t>resilience</w:t>
            </w:r>
            <w:proofErr w:type="gramEnd"/>
            <w:r w:rsidRPr="000361AD">
              <w:rPr>
                <w:rFonts w:cstheme="minorHAnsi"/>
                <w:szCs w:val="24"/>
                <w:lang w:val="en-US"/>
              </w:rPr>
              <w:t xml:space="preserve"> and tenacity. </w:t>
            </w:r>
            <w:r w:rsidRPr="000361AD">
              <w:rPr>
                <w:rFonts w:cstheme="minorHAnsi"/>
                <w:lang w:val="en-US"/>
              </w:rPr>
              <w:t xml:space="preserve">Embody a healthy sense of </w:t>
            </w:r>
            <w:r w:rsidR="00DE40E8">
              <w:rPr>
                <w:rFonts w:cstheme="minorHAnsi"/>
                <w:lang w:val="en-US"/>
              </w:rPr>
              <w:t>f</w:t>
            </w:r>
            <w:r w:rsidRPr="000361AD">
              <w:rPr>
                <w:rFonts w:cstheme="minorHAnsi"/>
                <w:lang w:val="en-US"/>
              </w:rPr>
              <w:t>un.</w:t>
            </w:r>
          </w:p>
        </w:tc>
        <w:tc>
          <w:tcPr>
            <w:tcW w:w="1276" w:type="dxa"/>
          </w:tcPr>
          <w:p w14:paraId="6542EA08"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53190EAB"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 &amp; I</w:t>
            </w:r>
          </w:p>
        </w:tc>
      </w:tr>
      <w:tr w:rsidR="0012539C" w:rsidRPr="000361AD" w14:paraId="4A465BE2" w14:textId="77777777" w:rsidTr="00DE40E8">
        <w:trPr>
          <w:trHeight w:val="286"/>
        </w:trPr>
        <w:tc>
          <w:tcPr>
            <w:tcW w:w="562" w:type="dxa"/>
          </w:tcPr>
          <w:p w14:paraId="1F7EFC24" w14:textId="4766CFCC" w:rsidR="0012539C" w:rsidRPr="000361AD" w:rsidRDefault="000A252F" w:rsidP="009F17C8">
            <w:pPr>
              <w:widowControl w:val="0"/>
              <w:spacing w:after="0" w:line="240" w:lineRule="auto"/>
              <w:rPr>
                <w:rFonts w:cstheme="minorHAnsi"/>
                <w:lang w:val="en-US"/>
              </w:rPr>
            </w:pPr>
            <w:r>
              <w:rPr>
                <w:rFonts w:cstheme="minorHAnsi"/>
                <w:lang w:val="en-US"/>
              </w:rPr>
              <w:t>1</w:t>
            </w:r>
            <w:r w:rsidR="00220106">
              <w:rPr>
                <w:rFonts w:cstheme="minorHAnsi"/>
                <w:lang w:val="en-US"/>
              </w:rPr>
              <w:t>6</w:t>
            </w:r>
          </w:p>
        </w:tc>
        <w:tc>
          <w:tcPr>
            <w:tcW w:w="6379" w:type="dxa"/>
            <w:shd w:val="clear" w:color="auto" w:fill="auto"/>
          </w:tcPr>
          <w:p w14:paraId="659BA227" w14:textId="7757D82D" w:rsidR="0012539C" w:rsidRPr="000361AD" w:rsidRDefault="005C76CC" w:rsidP="009F17C8">
            <w:pPr>
              <w:widowControl w:val="0"/>
              <w:spacing w:after="0" w:line="240" w:lineRule="auto"/>
              <w:rPr>
                <w:rFonts w:cstheme="minorHAnsi"/>
                <w:szCs w:val="24"/>
                <w:lang w:val="en-US"/>
              </w:rPr>
            </w:pPr>
            <w:r w:rsidRPr="005C76CC">
              <w:rPr>
                <w:rFonts w:cstheme="minorHAnsi"/>
                <w:szCs w:val="24"/>
                <w:lang w:val="en-US"/>
              </w:rPr>
              <w:t>Ability to use social media to enhance the project by reaching a wider audience and marketing and promoting activities</w:t>
            </w:r>
            <w:r>
              <w:rPr>
                <w:rFonts w:cstheme="minorHAnsi"/>
                <w:szCs w:val="24"/>
                <w:lang w:val="en-US"/>
              </w:rPr>
              <w:t>.</w:t>
            </w:r>
          </w:p>
        </w:tc>
        <w:tc>
          <w:tcPr>
            <w:tcW w:w="1276" w:type="dxa"/>
          </w:tcPr>
          <w:p w14:paraId="1EA8B166" w14:textId="58908773" w:rsidR="0012539C" w:rsidRPr="000361AD" w:rsidRDefault="005C76CC" w:rsidP="009F17C8">
            <w:pPr>
              <w:widowControl w:val="0"/>
              <w:spacing w:after="0" w:line="240" w:lineRule="auto"/>
              <w:rPr>
                <w:rFonts w:cstheme="minorHAnsi"/>
                <w:lang w:val="en-US"/>
              </w:rPr>
            </w:pPr>
            <w:r w:rsidRPr="005C76CC">
              <w:rPr>
                <w:rFonts w:cstheme="minorHAnsi"/>
                <w:szCs w:val="24"/>
                <w:lang w:val="en-US"/>
              </w:rPr>
              <w:t>Desirable</w:t>
            </w:r>
          </w:p>
        </w:tc>
        <w:tc>
          <w:tcPr>
            <w:tcW w:w="850" w:type="dxa"/>
            <w:shd w:val="clear" w:color="auto" w:fill="auto"/>
          </w:tcPr>
          <w:p w14:paraId="48AA59DD" w14:textId="3BA92D34" w:rsidR="0012539C" w:rsidRPr="000361AD" w:rsidRDefault="005C76CC" w:rsidP="009F17C8">
            <w:pPr>
              <w:widowControl w:val="0"/>
              <w:spacing w:after="0" w:line="240" w:lineRule="auto"/>
              <w:rPr>
                <w:rFonts w:cstheme="minorHAnsi"/>
                <w:lang w:val="en-US"/>
              </w:rPr>
            </w:pPr>
            <w:r>
              <w:rPr>
                <w:rFonts w:cstheme="minorHAnsi"/>
                <w:lang w:val="en-US"/>
              </w:rPr>
              <w:t>A</w:t>
            </w:r>
          </w:p>
        </w:tc>
      </w:tr>
      <w:tr w:rsidR="000361AD" w:rsidRPr="000361AD" w14:paraId="45D7E52D" w14:textId="77777777" w:rsidTr="00DE40E8">
        <w:trPr>
          <w:trHeight w:val="286"/>
        </w:trPr>
        <w:tc>
          <w:tcPr>
            <w:tcW w:w="562" w:type="dxa"/>
            <w:shd w:val="clear" w:color="auto" w:fill="F2F2F2" w:themeFill="background1" w:themeFillShade="F2"/>
          </w:tcPr>
          <w:p w14:paraId="619EB9F2" w14:textId="77777777" w:rsidR="009F17C8" w:rsidRPr="000361AD" w:rsidRDefault="009F17C8" w:rsidP="009F17C8">
            <w:pPr>
              <w:widowControl w:val="0"/>
              <w:spacing w:after="0" w:line="240" w:lineRule="auto"/>
              <w:rPr>
                <w:rFonts w:cstheme="minorHAnsi"/>
                <w:lang w:val="en-US"/>
              </w:rPr>
            </w:pPr>
          </w:p>
        </w:tc>
        <w:tc>
          <w:tcPr>
            <w:tcW w:w="6379" w:type="dxa"/>
            <w:shd w:val="clear" w:color="auto" w:fill="F2F2F2" w:themeFill="background1" w:themeFillShade="F2"/>
          </w:tcPr>
          <w:p w14:paraId="21506D22" w14:textId="77777777" w:rsidR="009F17C8" w:rsidRPr="000361AD" w:rsidRDefault="009F17C8" w:rsidP="009F17C8">
            <w:pPr>
              <w:widowControl w:val="0"/>
              <w:spacing w:after="0" w:line="240" w:lineRule="auto"/>
              <w:rPr>
                <w:rFonts w:cstheme="minorHAnsi"/>
                <w:b/>
                <w:lang w:val="en-US"/>
              </w:rPr>
            </w:pPr>
            <w:r w:rsidRPr="000361AD">
              <w:rPr>
                <w:rFonts w:cstheme="minorHAnsi"/>
                <w:b/>
                <w:lang w:val="en-US"/>
              </w:rPr>
              <w:t>PERSONAL ATTRIBUTES &amp; COMPETENCIES</w:t>
            </w:r>
          </w:p>
        </w:tc>
        <w:tc>
          <w:tcPr>
            <w:tcW w:w="1276" w:type="dxa"/>
            <w:shd w:val="clear" w:color="auto" w:fill="F2F2F2" w:themeFill="background1" w:themeFillShade="F2"/>
          </w:tcPr>
          <w:p w14:paraId="25777144" w14:textId="77777777" w:rsidR="009F17C8" w:rsidRPr="000361AD" w:rsidRDefault="009F17C8" w:rsidP="009F17C8">
            <w:pPr>
              <w:widowControl w:val="0"/>
              <w:spacing w:after="0" w:line="240" w:lineRule="auto"/>
              <w:rPr>
                <w:rFonts w:cstheme="minorHAnsi"/>
                <w:lang w:val="en-US"/>
              </w:rPr>
            </w:pPr>
          </w:p>
        </w:tc>
        <w:tc>
          <w:tcPr>
            <w:tcW w:w="850" w:type="dxa"/>
            <w:shd w:val="clear" w:color="auto" w:fill="F2F2F2" w:themeFill="background1" w:themeFillShade="F2"/>
          </w:tcPr>
          <w:p w14:paraId="72411537" w14:textId="77777777" w:rsidR="009F17C8" w:rsidRPr="000361AD" w:rsidRDefault="009F17C8" w:rsidP="009F17C8">
            <w:pPr>
              <w:widowControl w:val="0"/>
              <w:spacing w:after="0" w:line="240" w:lineRule="auto"/>
              <w:rPr>
                <w:rFonts w:cstheme="minorHAnsi"/>
                <w:lang w:val="en-US"/>
              </w:rPr>
            </w:pPr>
          </w:p>
        </w:tc>
      </w:tr>
      <w:tr w:rsidR="000361AD" w:rsidRPr="000361AD" w14:paraId="55A6B758" w14:textId="77777777" w:rsidTr="00DE40E8">
        <w:trPr>
          <w:trHeight w:val="286"/>
        </w:trPr>
        <w:tc>
          <w:tcPr>
            <w:tcW w:w="562" w:type="dxa"/>
          </w:tcPr>
          <w:p w14:paraId="067FD57B" w14:textId="538160A8"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7</w:t>
            </w:r>
          </w:p>
        </w:tc>
        <w:tc>
          <w:tcPr>
            <w:tcW w:w="6379" w:type="dxa"/>
            <w:shd w:val="clear" w:color="auto" w:fill="auto"/>
          </w:tcPr>
          <w:p w14:paraId="712D72E6"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 xml:space="preserve">Able to work flexible day, </w:t>
            </w:r>
            <w:proofErr w:type="gramStart"/>
            <w:r w:rsidRPr="000361AD">
              <w:rPr>
                <w:rFonts w:cstheme="minorHAnsi"/>
                <w:lang w:val="en-US"/>
              </w:rPr>
              <w:t>weekend</w:t>
            </w:r>
            <w:proofErr w:type="gramEnd"/>
            <w:r w:rsidRPr="000361AD">
              <w:rPr>
                <w:rFonts w:cstheme="minorHAnsi"/>
                <w:lang w:val="en-US"/>
              </w:rPr>
              <w:t xml:space="preserve"> and evening hours.</w:t>
            </w:r>
          </w:p>
        </w:tc>
        <w:tc>
          <w:tcPr>
            <w:tcW w:w="1276" w:type="dxa"/>
          </w:tcPr>
          <w:p w14:paraId="779DC9A1"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7B4D0ADD"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w:t>
            </w:r>
          </w:p>
        </w:tc>
      </w:tr>
      <w:tr w:rsidR="000361AD" w:rsidRPr="000361AD" w14:paraId="35F2E983" w14:textId="77777777" w:rsidTr="00DE40E8">
        <w:trPr>
          <w:trHeight w:val="286"/>
        </w:trPr>
        <w:tc>
          <w:tcPr>
            <w:tcW w:w="562" w:type="dxa"/>
          </w:tcPr>
          <w:p w14:paraId="77D49CEE" w14:textId="50D85060"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8</w:t>
            </w:r>
          </w:p>
        </w:tc>
        <w:tc>
          <w:tcPr>
            <w:tcW w:w="6379" w:type="dxa"/>
            <w:shd w:val="clear" w:color="auto" w:fill="auto"/>
          </w:tcPr>
          <w:p w14:paraId="3295613B"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Access to own transport, to support travel across the Diocese.</w:t>
            </w:r>
          </w:p>
        </w:tc>
        <w:tc>
          <w:tcPr>
            <w:tcW w:w="1276" w:type="dxa"/>
          </w:tcPr>
          <w:p w14:paraId="27BFD732"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Desirable</w:t>
            </w:r>
          </w:p>
        </w:tc>
        <w:tc>
          <w:tcPr>
            <w:tcW w:w="850" w:type="dxa"/>
            <w:shd w:val="clear" w:color="auto" w:fill="auto"/>
          </w:tcPr>
          <w:p w14:paraId="05AF6CF0"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w:t>
            </w:r>
          </w:p>
        </w:tc>
      </w:tr>
      <w:tr w:rsidR="000361AD" w:rsidRPr="000361AD" w14:paraId="615A46D5" w14:textId="77777777" w:rsidTr="00DE40E8">
        <w:trPr>
          <w:trHeight w:val="286"/>
        </w:trPr>
        <w:tc>
          <w:tcPr>
            <w:tcW w:w="562" w:type="dxa"/>
          </w:tcPr>
          <w:p w14:paraId="42F51484" w14:textId="5A382D08" w:rsidR="009F17C8" w:rsidRPr="000361AD" w:rsidRDefault="009F17C8" w:rsidP="009F17C8">
            <w:pPr>
              <w:widowControl w:val="0"/>
              <w:spacing w:after="0" w:line="240" w:lineRule="auto"/>
              <w:rPr>
                <w:rFonts w:cstheme="minorHAnsi"/>
                <w:lang w:val="en-US"/>
              </w:rPr>
            </w:pPr>
            <w:r w:rsidRPr="000361AD">
              <w:rPr>
                <w:rFonts w:cstheme="minorHAnsi"/>
                <w:lang w:val="en-US"/>
              </w:rPr>
              <w:t>1</w:t>
            </w:r>
            <w:r w:rsidR="00220106">
              <w:rPr>
                <w:rFonts w:cstheme="minorHAnsi"/>
                <w:lang w:val="en-US"/>
              </w:rPr>
              <w:t>9</w:t>
            </w:r>
          </w:p>
        </w:tc>
        <w:tc>
          <w:tcPr>
            <w:tcW w:w="6379" w:type="dxa"/>
            <w:shd w:val="clear" w:color="auto" w:fill="auto"/>
          </w:tcPr>
          <w:p w14:paraId="4F20E232" w14:textId="2788041A" w:rsidR="009F17C8" w:rsidRPr="000361AD" w:rsidRDefault="009F17C8" w:rsidP="009F17C8">
            <w:pPr>
              <w:widowControl w:val="0"/>
              <w:spacing w:after="0" w:line="240" w:lineRule="auto"/>
              <w:rPr>
                <w:rFonts w:cstheme="minorHAnsi"/>
                <w:lang w:val="en-US"/>
              </w:rPr>
            </w:pPr>
            <w:r w:rsidRPr="000361AD">
              <w:rPr>
                <w:rFonts w:cstheme="minorHAnsi"/>
                <w:lang w:val="en-US"/>
              </w:rPr>
              <w:t xml:space="preserve">A deep commitment to a personal Christian faith and passionate to see that grow in others.  </w:t>
            </w:r>
          </w:p>
        </w:tc>
        <w:tc>
          <w:tcPr>
            <w:tcW w:w="1276" w:type="dxa"/>
          </w:tcPr>
          <w:p w14:paraId="3B9274A0"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Essential</w:t>
            </w:r>
          </w:p>
        </w:tc>
        <w:tc>
          <w:tcPr>
            <w:tcW w:w="850" w:type="dxa"/>
            <w:shd w:val="clear" w:color="auto" w:fill="auto"/>
          </w:tcPr>
          <w:p w14:paraId="7C90FD81" w14:textId="77777777" w:rsidR="009F17C8" w:rsidRPr="000361AD" w:rsidRDefault="009F17C8" w:rsidP="009F17C8">
            <w:pPr>
              <w:widowControl w:val="0"/>
              <w:spacing w:after="0" w:line="240" w:lineRule="auto"/>
              <w:rPr>
                <w:rFonts w:cstheme="minorHAnsi"/>
                <w:lang w:val="en-US"/>
              </w:rPr>
            </w:pPr>
            <w:r w:rsidRPr="000361AD">
              <w:rPr>
                <w:rFonts w:cstheme="minorHAnsi"/>
                <w:lang w:val="en-US"/>
              </w:rPr>
              <w:t>A &amp; I</w:t>
            </w:r>
          </w:p>
        </w:tc>
      </w:tr>
      <w:bookmarkEnd w:id="0"/>
    </w:tbl>
    <w:p w14:paraId="5F5C34B7" w14:textId="77777777" w:rsidR="002E112E" w:rsidRPr="000361AD" w:rsidRDefault="002E112E" w:rsidP="00D443B5">
      <w:pPr>
        <w:rPr>
          <w:rFonts w:cstheme="minorHAnsi"/>
        </w:rPr>
      </w:pPr>
    </w:p>
    <w:sectPr w:rsidR="002E112E" w:rsidRPr="00036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BF4"/>
    <w:multiLevelType w:val="hybridMultilevel"/>
    <w:tmpl w:val="B134C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7A1809"/>
    <w:multiLevelType w:val="hybridMultilevel"/>
    <w:tmpl w:val="8F12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E117F"/>
    <w:multiLevelType w:val="hybridMultilevel"/>
    <w:tmpl w:val="E59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22303635">
    <w:abstractNumId w:val="0"/>
  </w:num>
  <w:num w:numId="2" w16cid:durableId="1293092756">
    <w:abstractNumId w:val="2"/>
  </w:num>
  <w:num w:numId="3" w16cid:durableId="848953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5"/>
    <w:rsid w:val="000035A7"/>
    <w:rsid w:val="00006C9A"/>
    <w:rsid w:val="000344A6"/>
    <w:rsid w:val="000361AD"/>
    <w:rsid w:val="000748B1"/>
    <w:rsid w:val="00076632"/>
    <w:rsid w:val="000A252F"/>
    <w:rsid w:val="000D149B"/>
    <w:rsid w:val="000D4EC7"/>
    <w:rsid w:val="0012539C"/>
    <w:rsid w:val="0015373C"/>
    <w:rsid w:val="001A55BA"/>
    <w:rsid w:val="001D3CA6"/>
    <w:rsid w:val="001D5BFB"/>
    <w:rsid w:val="0020103F"/>
    <w:rsid w:val="00220106"/>
    <w:rsid w:val="00242119"/>
    <w:rsid w:val="00242F71"/>
    <w:rsid w:val="00243F20"/>
    <w:rsid w:val="002E112E"/>
    <w:rsid w:val="002F5D64"/>
    <w:rsid w:val="002F686E"/>
    <w:rsid w:val="0034325B"/>
    <w:rsid w:val="00354779"/>
    <w:rsid w:val="003601ED"/>
    <w:rsid w:val="003861D6"/>
    <w:rsid w:val="00393C9E"/>
    <w:rsid w:val="003A2984"/>
    <w:rsid w:val="003E395D"/>
    <w:rsid w:val="00406EEF"/>
    <w:rsid w:val="004C51B9"/>
    <w:rsid w:val="004F2605"/>
    <w:rsid w:val="00504C79"/>
    <w:rsid w:val="00583A60"/>
    <w:rsid w:val="0059749C"/>
    <w:rsid w:val="005A6A81"/>
    <w:rsid w:val="005B79EF"/>
    <w:rsid w:val="005C76CC"/>
    <w:rsid w:val="0062216B"/>
    <w:rsid w:val="006A20AD"/>
    <w:rsid w:val="006A308E"/>
    <w:rsid w:val="006E04DB"/>
    <w:rsid w:val="006E0525"/>
    <w:rsid w:val="007409F2"/>
    <w:rsid w:val="00751F98"/>
    <w:rsid w:val="0077348A"/>
    <w:rsid w:val="00781176"/>
    <w:rsid w:val="0081610C"/>
    <w:rsid w:val="00834BAE"/>
    <w:rsid w:val="008C3112"/>
    <w:rsid w:val="008D1360"/>
    <w:rsid w:val="008F4C81"/>
    <w:rsid w:val="00905A72"/>
    <w:rsid w:val="00957149"/>
    <w:rsid w:val="00965305"/>
    <w:rsid w:val="0097627E"/>
    <w:rsid w:val="0099421A"/>
    <w:rsid w:val="009B7D18"/>
    <w:rsid w:val="009F17C8"/>
    <w:rsid w:val="00A53DD8"/>
    <w:rsid w:val="00A67EB4"/>
    <w:rsid w:val="00A74A4D"/>
    <w:rsid w:val="00AB4AF2"/>
    <w:rsid w:val="00AF4776"/>
    <w:rsid w:val="00B07194"/>
    <w:rsid w:val="00B25154"/>
    <w:rsid w:val="00B4178C"/>
    <w:rsid w:val="00B67246"/>
    <w:rsid w:val="00BC3E49"/>
    <w:rsid w:val="00BE09DB"/>
    <w:rsid w:val="00D21F69"/>
    <w:rsid w:val="00D27F22"/>
    <w:rsid w:val="00D443B5"/>
    <w:rsid w:val="00D8398D"/>
    <w:rsid w:val="00DE0A03"/>
    <w:rsid w:val="00DE40E8"/>
    <w:rsid w:val="00E17BF7"/>
    <w:rsid w:val="00E20D58"/>
    <w:rsid w:val="00E40989"/>
    <w:rsid w:val="00EB60F7"/>
    <w:rsid w:val="00F460C9"/>
    <w:rsid w:val="00F825D6"/>
    <w:rsid w:val="00F857C4"/>
    <w:rsid w:val="00F97928"/>
    <w:rsid w:val="00FA6DF4"/>
    <w:rsid w:val="00FC7EB0"/>
    <w:rsid w:val="00FD3AF2"/>
    <w:rsid w:val="00FD79FD"/>
    <w:rsid w:val="00FE3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61A8"/>
  <w15:chartTrackingRefBased/>
  <w15:docId w15:val="{337A1C96-B820-45CB-BA1F-97919952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EB4"/>
    <w:pPr>
      <w:ind w:left="720"/>
      <w:contextualSpacing/>
    </w:pPr>
  </w:style>
  <w:style w:type="paragraph" w:customStyle="1" w:styleId="xmsonormal">
    <w:name w:val="x_msonormal"/>
    <w:basedOn w:val="Normal"/>
    <w:rsid w:val="00A67EB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65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Bianchi</dc:creator>
  <cp:keywords/>
  <dc:description/>
  <cp:lastModifiedBy>James Harvey</cp:lastModifiedBy>
  <cp:revision>75</cp:revision>
  <cp:lastPrinted>2022-05-06T12:07:00Z</cp:lastPrinted>
  <dcterms:created xsi:type="dcterms:W3CDTF">2022-05-06T12:06:00Z</dcterms:created>
  <dcterms:modified xsi:type="dcterms:W3CDTF">2022-12-22T17:36:00Z</dcterms:modified>
</cp:coreProperties>
</file>