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1710" w14:textId="77777777" w:rsidR="00BF51E7" w:rsidRPr="0039545F" w:rsidRDefault="00BF51E7" w:rsidP="00BF51E7">
      <w:pPr>
        <w:rPr>
          <w:rFonts w:ascii="Arial" w:eastAsia="Times New Roman" w:hAnsi="Arial" w:cs="Arial"/>
          <w:b/>
          <w:sz w:val="24"/>
          <w:szCs w:val="24"/>
        </w:rPr>
      </w:pPr>
    </w:p>
    <w:p w14:paraId="333BACDD" w14:textId="77777777" w:rsidR="00BF51E7" w:rsidRPr="0039545F" w:rsidRDefault="00BF51E7" w:rsidP="00BF51E7">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 (DDBF)</w:t>
      </w:r>
    </w:p>
    <w:p w14:paraId="1363594E" w14:textId="77777777" w:rsidR="00BF51E7" w:rsidRPr="0039545F" w:rsidRDefault="00BF51E7" w:rsidP="00BF51E7">
      <w:pPr>
        <w:jc w:val="center"/>
        <w:rPr>
          <w:rFonts w:ascii="Arial" w:hAnsi="Arial" w:cs="Arial"/>
          <w:b/>
        </w:rPr>
      </w:pPr>
    </w:p>
    <w:p w14:paraId="6565AF98" w14:textId="77777777" w:rsidR="00BF51E7" w:rsidRPr="0039545F" w:rsidRDefault="00BF51E7" w:rsidP="00BF51E7">
      <w:pPr>
        <w:jc w:val="center"/>
        <w:rPr>
          <w:rFonts w:ascii="Arial" w:hAnsi="Arial" w:cs="Arial"/>
          <w:b/>
          <w:u w:val="single"/>
        </w:rPr>
      </w:pPr>
      <w:r w:rsidRPr="0039545F">
        <w:rPr>
          <w:rFonts w:ascii="Arial" w:hAnsi="Arial" w:cs="Arial"/>
          <w:b/>
          <w:u w:val="single"/>
        </w:rPr>
        <w:t>JOB DESCRIPTION</w:t>
      </w:r>
    </w:p>
    <w:p w14:paraId="090E4525" w14:textId="77777777" w:rsidR="00BF51E7" w:rsidRPr="0039545F" w:rsidRDefault="00BF51E7" w:rsidP="00BF51E7">
      <w:pPr>
        <w:spacing w:before="6"/>
        <w:rPr>
          <w:rFonts w:ascii="Arial" w:eastAsia="Arial" w:hAnsi="Arial" w:cs="Arial"/>
          <w:b/>
          <w:bCs/>
        </w:rPr>
      </w:pPr>
    </w:p>
    <w:tbl>
      <w:tblPr>
        <w:tblW w:w="9121" w:type="dxa"/>
        <w:tblInd w:w="-147" w:type="dxa"/>
        <w:tblLayout w:type="fixed"/>
        <w:tblCellMar>
          <w:left w:w="0" w:type="dxa"/>
          <w:right w:w="0" w:type="dxa"/>
        </w:tblCellMar>
        <w:tblLook w:val="01E0" w:firstRow="1" w:lastRow="1" w:firstColumn="1" w:lastColumn="1" w:noHBand="0" w:noVBand="0"/>
      </w:tblPr>
      <w:tblGrid>
        <w:gridCol w:w="57"/>
        <w:gridCol w:w="2580"/>
        <w:gridCol w:w="57"/>
        <w:gridCol w:w="6379"/>
        <w:gridCol w:w="48"/>
      </w:tblGrid>
      <w:tr w:rsidR="00BF51E7" w:rsidRPr="0039545F" w14:paraId="28746620" w14:textId="77777777" w:rsidTr="006168D4">
        <w:trPr>
          <w:trHeight w:val="402"/>
        </w:trPr>
        <w:tc>
          <w:tcPr>
            <w:tcW w:w="2694" w:type="dxa"/>
            <w:gridSpan w:val="3"/>
          </w:tcPr>
          <w:p w14:paraId="037F57A4" w14:textId="77777777" w:rsidR="00BF51E7" w:rsidRPr="0039545F" w:rsidRDefault="00BF51E7" w:rsidP="006168D4">
            <w:pPr>
              <w:pStyle w:val="TableParagraph"/>
              <w:spacing w:before="120" w:after="12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427" w:type="dxa"/>
            <w:gridSpan w:val="2"/>
          </w:tcPr>
          <w:p w14:paraId="4751CEB9" w14:textId="059AB388" w:rsidR="00BF51E7" w:rsidRPr="0039545F" w:rsidRDefault="00AA2708" w:rsidP="006168D4">
            <w:pPr>
              <w:pStyle w:val="TableParagraph"/>
              <w:spacing w:before="120" w:after="120"/>
              <w:ind w:left="330"/>
              <w:rPr>
                <w:rFonts w:ascii="Arial" w:hAnsi="Arial" w:cs="Arial"/>
              </w:rPr>
            </w:pPr>
            <w:r>
              <w:rPr>
                <w:rFonts w:ascii="Arial" w:hAnsi="Arial" w:cs="Arial"/>
              </w:rPr>
              <w:t>Data &amp; Information Analyst</w:t>
            </w:r>
          </w:p>
        </w:tc>
      </w:tr>
      <w:tr w:rsidR="00BF51E7" w:rsidRPr="0039545F" w14:paraId="36C870ED" w14:textId="77777777" w:rsidTr="006168D4">
        <w:trPr>
          <w:trHeight w:val="499"/>
        </w:trPr>
        <w:tc>
          <w:tcPr>
            <w:tcW w:w="2694" w:type="dxa"/>
            <w:gridSpan w:val="3"/>
          </w:tcPr>
          <w:p w14:paraId="147EA814" w14:textId="77777777" w:rsidR="00BF51E7" w:rsidRPr="0039545F" w:rsidRDefault="00BF51E7" w:rsidP="006168D4">
            <w:pPr>
              <w:pStyle w:val="TableParagraph"/>
              <w:spacing w:before="120" w:after="120"/>
              <w:rPr>
                <w:rFonts w:ascii="Arial" w:eastAsia="Arial" w:hAnsi="Arial" w:cs="Arial"/>
                <w:b/>
              </w:rPr>
            </w:pPr>
            <w:r w:rsidRPr="0039545F">
              <w:rPr>
                <w:rFonts w:ascii="Arial" w:hAnsi="Arial" w:cs="Arial"/>
                <w:b/>
              </w:rPr>
              <w:t>GRADE:</w:t>
            </w:r>
          </w:p>
        </w:tc>
        <w:tc>
          <w:tcPr>
            <w:tcW w:w="6427" w:type="dxa"/>
            <w:gridSpan w:val="2"/>
          </w:tcPr>
          <w:p w14:paraId="5A02C18F" w14:textId="7B6FB4A2" w:rsidR="00151E6A" w:rsidRPr="0039545F" w:rsidRDefault="00454CA0" w:rsidP="006168D4">
            <w:pPr>
              <w:pStyle w:val="TableParagraph"/>
              <w:spacing w:before="120" w:after="120"/>
              <w:ind w:left="330"/>
              <w:rPr>
                <w:rFonts w:ascii="Arial" w:hAnsi="Arial" w:cs="Arial"/>
              </w:rPr>
            </w:pPr>
            <w:r>
              <w:rPr>
                <w:rFonts w:ascii="Arial" w:hAnsi="Arial" w:cs="Arial"/>
              </w:rPr>
              <w:t>Grade 5</w:t>
            </w:r>
            <w:r w:rsidR="00151E6A">
              <w:rPr>
                <w:rFonts w:ascii="Arial" w:hAnsi="Arial" w:cs="Arial"/>
              </w:rPr>
              <w:t>.1</w:t>
            </w:r>
          </w:p>
        </w:tc>
      </w:tr>
      <w:tr w:rsidR="00BF51E7" w:rsidRPr="0039545F" w14:paraId="179DC465" w14:textId="77777777" w:rsidTr="006168D4">
        <w:trPr>
          <w:trHeight w:val="441"/>
        </w:trPr>
        <w:tc>
          <w:tcPr>
            <w:tcW w:w="2694" w:type="dxa"/>
            <w:gridSpan w:val="3"/>
          </w:tcPr>
          <w:p w14:paraId="42A1161B" w14:textId="77777777" w:rsidR="00BF51E7" w:rsidRPr="0039545F" w:rsidRDefault="00BF51E7" w:rsidP="006168D4">
            <w:pPr>
              <w:pStyle w:val="TableParagraph"/>
              <w:spacing w:before="120" w:after="12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427" w:type="dxa"/>
            <w:gridSpan w:val="2"/>
          </w:tcPr>
          <w:p w14:paraId="3CC4562E" w14:textId="77777777" w:rsidR="006168D4" w:rsidRPr="006168D4" w:rsidRDefault="006168D4" w:rsidP="006168D4">
            <w:pPr>
              <w:pStyle w:val="NoSpacing"/>
              <w:ind w:left="330"/>
              <w:rPr>
                <w:rFonts w:ascii="Arial" w:hAnsi="Arial" w:cs="Arial"/>
                <w:sz w:val="10"/>
                <w:szCs w:val="10"/>
              </w:rPr>
            </w:pPr>
          </w:p>
          <w:p w14:paraId="1DDA2217" w14:textId="6242EE7F" w:rsidR="00151E6A" w:rsidRPr="00454CA0" w:rsidRDefault="00151E6A" w:rsidP="006168D4">
            <w:pPr>
              <w:pStyle w:val="NoSpacing"/>
              <w:ind w:left="330"/>
              <w:rPr>
                <w:rFonts w:ascii="Arial" w:hAnsi="Arial" w:cs="Arial"/>
              </w:rPr>
            </w:pPr>
            <w:r>
              <w:rPr>
                <w:rFonts w:ascii="Arial" w:hAnsi="Arial" w:cs="Arial"/>
              </w:rPr>
              <w:t>Growing Mission Strategic Lead</w:t>
            </w:r>
          </w:p>
          <w:p w14:paraId="38D9D3C3" w14:textId="48253C9A" w:rsidR="00BF51E7" w:rsidRPr="00796DB7" w:rsidRDefault="00BF51E7" w:rsidP="006168D4">
            <w:pPr>
              <w:pStyle w:val="NoSpacing"/>
              <w:ind w:left="330"/>
            </w:pPr>
          </w:p>
        </w:tc>
      </w:tr>
      <w:tr w:rsidR="00BF51E7" w:rsidRPr="0039545F" w14:paraId="0114E067" w14:textId="77777777" w:rsidTr="006168D4">
        <w:trPr>
          <w:trHeight w:val="1163"/>
        </w:trPr>
        <w:tc>
          <w:tcPr>
            <w:tcW w:w="2694" w:type="dxa"/>
            <w:gridSpan w:val="3"/>
          </w:tcPr>
          <w:p w14:paraId="6E663584" w14:textId="12853A93" w:rsidR="00C20B11" w:rsidRPr="00A16EAA" w:rsidRDefault="00BF51E7" w:rsidP="006168D4">
            <w:pPr>
              <w:pStyle w:val="TableParagraph"/>
              <w:spacing w:before="120" w:after="120"/>
              <w:rPr>
                <w:rFonts w:ascii="Arial" w:hAnsi="Arial" w:cs="Arial"/>
                <w:b/>
              </w:rPr>
            </w:pPr>
            <w:r w:rsidRPr="0039545F">
              <w:rPr>
                <w:rFonts w:ascii="Arial" w:hAnsi="Arial" w:cs="Arial"/>
                <w:b/>
              </w:rPr>
              <w:t>HOURS &amp; TERM:</w:t>
            </w:r>
          </w:p>
        </w:tc>
        <w:tc>
          <w:tcPr>
            <w:tcW w:w="6427" w:type="dxa"/>
            <w:gridSpan w:val="2"/>
          </w:tcPr>
          <w:p w14:paraId="1FE3E716" w14:textId="73ABFC92" w:rsidR="00FB0309" w:rsidRDefault="00BF51E7" w:rsidP="006168D4">
            <w:pPr>
              <w:pStyle w:val="TableParagraph"/>
              <w:spacing w:before="120" w:after="120"/>
              <w:ind w:left="330"/>
              <w:rPr>
                <w:rFonts w:ascii="Arial" w:hAnsi="Arial" w:cs="Arial"/>
              </w:rPr>
            </w:pPr>
            <w:r w:rsidRPr="0039545F">
              <w:rPr>
                <w:rFonts w:ascii="Arial" w:hAnsi="Arial" w:cs="Arial"/>
              </w:rPr>
              <w:t>Full time, 35 hours per week</w:t>
            </w:r>
          </w:p>
          <w:p w14:paraId="22BB483A" w14:textId="77777777" w:rsidR="006168D4" w:rsidRDefault="00151E6A" w:rsidP="006168D4">
            <w:pPr>
              <w:pStyle w:val="TableParagraph"/>
              <w:ind w:left="330"/>
              <w:rPr>
                <w:rFonts w:ascii="Arial" w:hAnsi="Arial" w:cs="Arial"/>
              </w:rPr>
            </w:pPr>
            <w:r>
              <w:rPr>
                <w:rFonts w:ascii="Arial" w:hAnsi="Arial" w:cs="Arial"/>
              </w:rPr>
              <w:t xml:space="preserve">Fixed term funding until </w:t>
            </w:r>
            <w:r w:rsidR="00E1735F">
              <w:rPr>
                <w:rFonts w:ascii="Arial" w:hAnsi="Arial" w:cs="Arial"/>
              </w:rPr>
              <w:t>31 December 2028</w:t>
            </w:r>
            <w:r w:rsidR="006168D4">
              <w:rPr>
                <w:rFonts w:ascii="Arial" w:hAnsi="Arial" w:cs="Arial"/>
              </w:rPr>
              <w:t>*</w:t>
            </w:r>
            <w:r>
              <w:rPr>
                <w:rFonts w:ascii="Arial" w:hAnsi="Arial" w:cs="Arial"/>
              </w:rPr>
              <w:t xml:space="preserve"> </w:t>
            </w:r>
          </w:p>
          <w:p w14:paraId="622002B6" w14:textId="05CEAE0B" w:rsidR="00C20B11" w:rsidRPr="00A16EAA" w:rsidRDefault="006168D4" w:rsidP="006168D4">
            <w:pPr>
              <w:pStyle w:val="TableParagraph"/>
              <w:ind w:left="330"/>
              <w:rPr>
                <w:rFonts w:ascii="Arial" w:hAnsi="Arial" w:cs="Arial"/>
              </w:rPr>
            </w:pPr>
            <w:r>
              <w:rPr>
                <w:rFonts w:ascii="Arial" w:hAnsi="Arial" w:cs="Arial"/>
              </w:rPr>
              <w:t>*</w:t>
            </w:r>
            <w:r w:rsidR="00151E6A" w:rsidRPr="006168D4">
              <w:rPr>
                <w:rFonts w:ascii="Arial" w:hAnsi="Arial" w:cs="Arial"/>
                <w:i/>
                <w:iCs/>
              </w:rPr>
              <w:t>(may be extended subject to further funding)</w:t>
            </w:r>
          </w:p>
        </w:tc>
      </w:tr>
      <w:tr w:rsidR="00BF51E7" w:rsidRPr="0039545F" w14:paraId="626EE253" w14:textId="77777777" w:rsidTr="006168D4">
        <w:trPr>
          <w:trHeight w:val="712"/>
        </w:trPr>
        <w:tc>
          <w:tcPr>
            <w:tcW w:w="2694" w:type="dxa"/>
            <w:gridSpan w:val="3"/>
          </w:tcPr>
          <w:p w14:paraId="18F1928E" w14:textId="59F71192" w:rsidR="001403DB" w:rsidRPr="0070508D" w:rsidRDefault="00BF51E7" w:rsidP="006168D4">
            <w:pPr>
              <w:pStyle w:val="TableParagraph"/>
              <w:spacing w:before="120" w:after="120"/>
              <w:rPr>
                <w:rFonts w:ascii="Arial" w:hAnsi="Arial" w:cs="Arial"/>
                <w:b/>
              </w:rPr>
            </w:pPr>
            <w:r w:rsidRPr="0039545F">
              <w:rPr>
                <w:rFonts w:ascii="Arial" w:hAnsi="Arial" w:cs="Arial"/>
                <w:b/>
              </w:rPr>
              <w:t>LOCATION:</w:t>
            </w:r>
          </w:p>
        </w:tc>
        <w:tc>
          <w:tcPr>
            <w:tcW w:w="6427" w:type="dxa"/>
            <w:gridSpan w:val="2"/>
          </w:tcPr>
          <w:p w14:paraId="069021D7" w14:textId="72D9016C" w:rsidR="00B526FE" w:rsidRPr="0070508D" w:rsidRDefault="00BF51E7" w:rsidP="006168D4">
            <w:pPr>
              <w:pStyle w:val="TableParagraph"/>
              <w:spacing w:before="120" w:after="120"/>
              <w:ind w:left="330" w:right="187"/>
              <w:rPr>
                <w:rFonts w:ascii="Arial" w:eastAsia="Times New Roman" w:hAnsi="Arial" w:cs="Arial"/>
                <w:iCs/>
                <w:lang w:eastAsia="en-GB"/>
              </w:rPr>
            </w:pPr>
            <w:r w:rsidRPr="0039545F">
              <w:rPr>
                <w:rFonts w:ascii="Arial" w:eastAsia="Times New Roman" w:hAnsi="Arial" w:cs="Arial"/>
                <w:iCs/>
                <w:lang w:eastAsia="en-GB"/>
              </w:rPr>
              <w:t xml:space="preserve">Diocesan </w:t>
            </w:r>
            <w:r w:rsidR="007D1DF2">
              <w:rPr>
                <w:rFonts w:ascii="Arial" w:eastAsia="Times New Roman" w:hAnsi="Arial" w:cs="Arial"/>
                <w:iCs/>
                <w:lang w:eastAsia="en-GB"/>
              </w:rPr>
              <w:t>O</w:t>
            </w:r>
            <w:r w:rsidRPr="0039545F">
              <w:rPr>
                <w:rFonts w:ascii="Arial" w:eastAsia="Times New Roman" w:hAnsi="Arial" w:cs="Arial"/>
                <w:iCs/>
                <w:lang w:eastAsia="en-GB"/>
              </w:rPr>
              <w:t>ffice</w:t>
            </w:r>
            <w:r w:rsidR="007D1DF2">
              <w:rPr>
                <w:rFonts w:ascii="Arial" w:eastAsia="Times New Roman" w:hAnsi="Arial" w:cs="Arial"/>
                <w:iCs/>
                <w:lang w:eastAsia="en-GB"/>
              </w:rPr>
              <w:t>,</w:t>
            </w:r>
            <w:r w:rsidRPr="0039545F">
              <w:rPr>
                <w:rFonts w:ascii="Arial" w:eastAsia="Times New Roman" w:hAnsi="Arial" w:cs="Arial"/>
                <w:iCs/>
                <w:lang w:eastAsia="en-GB"/>
              </w:rPr>
              <w:t xml:space="preserve"> Cuthbert House, Stonebridge, Durham, DH1 3RY</w:t>
            </w:r>
          </w:p>
        </w:tc>
      </w:tr>
      <w:tr w:rsidR="006168D4" w:rsidRPr="0039545F" w14:paraId="17BBDE41" w14:textId="77777777" w:rsidTr="006168D4">
        <w:trPr>
          <w:gridBefore w:val="1"/>
          <w:gridAfter w:val="1"/>
          <w:wBefore w:w="57" w:type="dxa"/>
          <w:wAfter w:w="48" w:type="dxa"/>
          <w:trHeight w:val="219"/>
        </w:trPr>
        <w:tc>
          <w:tcPr>
            <w:tcW w:w="9016" w:type="dxa"/>
            <w:gridSpan w:val="3"/>
          </w:tcPr>
          <w:p w14:paraId="4A32BE50" w14:textId="77777777" w:rsidR="006168D4" w:rsidRPr="006168D4" w:rsidRDefault="006168D4" w:rsidP="006168D4">
            <w:pPr>
              <w:widowControl/>
              <w:spacing w:before="120" w:after="120"/>
              <w:jc w:val="both"/>
              <w:textAlignment w:val="baseline"/>
              <w:rPr>
                <w:rFonts w:ascii="Arial" w:eastAsia="Calibri" w:hAnsi="Arial" w:cs="Arial"/>
                <w:sz w:val="12"/>
                <w:szCs w:val="12"/>
              </w:rPr>
            </w:pPr>
          </w:p>
        </w:tc>
      </w:tr>
      <w:tr w:rsidR="006168D4" w:rsidRPr="0039545F" w14:paraId="13270998" w14:textId="77777777" w:rsidTr="006168D4">
        <w:trPr>
          <w:gridAfter w:val="1"/>
          <w:wAfter w:w="48" w:type="dxa"/>
          <w:trHeight w:val="1984"/>
        </w:trPr>
        <w:tc>
          <w:tcPr>
            <w:tcW w:w="2637" w:type="dxa"/>
            <w:gridSpan w:val="2"/>
          </w:tcPr>
          <w:p w14:paraId="6744329B" w14:textId="234EAC75" w:rsidR="006168D4" w:rsidRDefault="006168D4" w:rsidP="006168D4">
            <w:pPr>
              <w:pStyle w:val="TableParagraph"/>
              <w:spacing w:before="120" w:after="120"/>
              <w:rPr>
                <w:rFonts w:ascii="Arial" w:hAnsi="Arial" w:cs="Arial"/>
                <w:b/>
              </w:rPr>
            </w:pPr>
            <w:r>
              <w:rPr>
                <w:rFonts w:ascii="Arial" w:hAnsi="Arial" w:cs="Arial"/>
                <w:b/>
              </w:rPr>
              <w:t xml:space="preserve">ROLE </w:t>
            </w:r>
            <w:r w:rsidRPr="0039545F">
              <w:rPr>
                <w:rFonts w:ascii="Arial" w:hAnsi="Arial" w:cs="Arial"/>
                <w:b/>
              </w:rPr>
              <w:t>SUMMARY:</w:t>
            </w:r>
          </w:p>
        </w:tc>
        <w:tc>
          <w:tcPr>
            <w:tcW w:w="6436" w:type="dxa"/>
            <w:gridSpan w:val="2"/>
          </w:tcPr>
          <w:p w14:paraId="3E56632A" w14:textId="1EFF1A82" w:rsidR="006168D4" w:rsidRPr="001D75F6" w:rsidRDefault="006168D4" w:rsidP="006168D4">
            <w:pPr>
              <w:widowControl/>
              <w:spacing w:before="120"/>
              <w:ind w:left="339" w:right="185"/>
              <w:contextualSpacing/>
              <w:jc w:val="both"/>
              <w:textAlignment w:val="baseline"/>
              <w:rPr>
                <w:rFonts w:ascii="Arial" w:hAnsi="Arial" w:cs="Arial"/>
              </w:rPr>
            </w:pPr>
            <w:r>
              <w:rPr>
                <w:rFonts w:ascii="Arial" w:eastAsia="Calibri" w:hAnsi="Arial" w:cs="Arial"/>
              </w:rPr>
              <w:t>As part of the Growing Mission Team within the wider Transformation Delivery team, this role will develop the collection, analysis and interpretation of data related to the church’s ministry and mission and strategic deployment of resources alongside supporting functions such as finance, HR, governance and safeguarding.  This includes analysis of metrics related to a range of grant-funded projects.</w:t>
            </w:r>
          </w:p>
        </w:tc>
      </w:tr>
      <w:tr w:rsidR="006168D4" w:rsidRPr="0039545F" w14:paraId="4DABAB4C" w14:textId="77777777" w:rsidTr="006168D4">
        <w:trPr>
          <w:gridAfter w:val="1"/>
          <w:wAfter w:w="48" w:type="dxa"/>
          <w:trHeight w:val="1544"/>
        </w:trPr>
        <w:tc>
          <w:tcPr>
            <w:tcW w:w="2637" w:type="dxa"/>
            <w:gridSpan w:val="2"/>
          </w:tcPr>
          <w:p w14:paraId="5777234C" w14:textId="3A2C7873" w:rsidR="006168D4" w:rsidRDefault="006168D4" w:rsidP="006168D4">
            <w:pPr>
              <w:pStyle w:val="TableParagraph"/>
              <w:spacing w:before="120" w:after="120"/>
              <w:jc w:val="both"/>
              <w:rPr>
                <w:rFonts w:ascii="Arial" w:hAnsi="Arial" w:cs="Arial"/>
                <w:b/>
              </w:rPr>
            </w:pPr>
            <w:r>
              <w:rPr>
                <w:rFonts w:ascii="Arial" w:hAnsi="Arial" w:cs="Arial"/>
                <w:b/>
              </w:rPr>
              <w:t>TEAM ETHOS:</w:t>
            </w:r>
          </w:p>
        </w:tc>
        <w:tc>
          <w:tcPr>
            <w:tcW w:w="6436" w:type="dxa"/>
            <w:gridSpan w:val="2"/>
          </w:tcPr>
          <w:p w14:paraId="22F52BED" w14:textId="77777777" w:rsidR="006168D4" w:rsidRPr="006168D4" w:rsidRDefault="006168D4" w:rsidP="006168D4">
            <w:pPr>
              <w:widowControl/>
              <w:spacing w:after="120"/>
              <w:ind w:left="319" w:right="139"/>
              <w:contextualSpacing/>
              <w:jc w:val="both"/>
              <w:textAlignment w:val="baseline"/>
              <w:rPr>
                <w:rFonts w:ascii="Arial" w:eastAsia="Times New Roman" w:hAnsi="Arial" w:cs="Arial"/>
                <w:iCs/>
                <w:sz w:val="8"/>
                <w:szCs w:val="8"/>
                <w:lang w:eastAsia="en-GB"/>
              </w:rPr>
            </w:pPr>
          </w:p>
          <w:p w14:paraId="0DBF03C4" w14:textId="6EC5525A" w:rsidR="006168D4" w:rsidRDefault="006168D4" w:rsidP="006168D4">
            <w:pPr>
              <w:widowControl/>
              <w:spacing w:after="120"/>
              <w:ind w:left="319" w:right="139"/>
              <w:contextualSpacing/>
              <w:jc w:val="both"/>
              <w:textAlignment w:val="baseline"/>
              <w:rPr>
                <w:rFonts w:ascii="Arial" w:eastAsia="Times New Roman" w:hAnsi="Arial" w:cs="Arial"/>
                <w:iCs/>
                <w:lang w:eastAsia="en-GB"/>
              </w:rPr>
            </w:pPr>
            <w:r>
              <w:rPr>
                <w:rFonts w:ascii="Arial" w:eastAsia="Times New Roman" w:hAnsi="Arial" w:cs="Arial"/>
                <w:iCs/>
                <w:lang w:eastAsia="en-GB"/>
              </w:rPr>
              <w:t xml:space="preserve">As a team we are committed to collaboration and communication to enable a healthy culture of delivery, accountability and evaluation. We are passionate disciples, adaptable practitioners, reflective learners and self-aware team players. We work together to enable a cycle of ‘engage, equip, release’ with individuals and churches. </w:t>
            </w:r>
          </w:p>
          <w:p w14:paraId="10920A8E" w14:textId="77777777" w:rsidR="006168D4" w:rsidRDefault="006168D4" w:rsidP="006168D4">
            <w:pPr>
              <w:widowControl/>
              <w:spacing w:before="120"/>
              <w:ind w:left="339" w:right="281"/>
              <w:contextualSpacing/>
              <w:jc w:val="both"/>
              <w:textAlignment w:val="baseline"/>
              <w:rPr>
                <w:rFonts w:ascii="Arial" w:eastAsia="Calibri" w:hAnsi="Arial" w:cs="Arial"/>
              </w:rPr>
            </w:pPr>
          </w:p>
        </w:tc>
      </w:tr>
      <w:tr w:rsidR="006168D4" w:rsidRPr="0039545F" w14:paraId="5428B639" w14:textId="77777777" w:rsidTr="006168D4">
        <w:trPr>
          <w:gridAfter w:val="1"/>
          <w:wAfter w:w="48" w:type="dxa"/>
          <w:trHeight w:val="1188"/>
        </w:trPr>
        <w:tc>
          <w:tcPr>
            <w:tcW w:w="2637" w:type="dxa"/>
            <w:gridSpan w:val="2"/>
          </w:tcPr>
          <w:p w14:paraId="068ACED1" w14:textId="13F93640" w:rsidR="006168D4" w:rsidRDefault="006168D4" w:rsidP="006168D4">
            <w:pPr>
              <w:pStyle w:val="TableParagraph"/>
              <w:spacing w:before="120" w:after="120"/>
              <w:rPr>
                <w:rFonts w:ascii="Arial" w:hAnsi="Arial" w:cs="Arial"/>
                <w:b/>
              </w:rPr>
            </w:pPr>
            <w:r>
              <w:rPr>
                <w:rFonts w:ascii="Arial" w:hAnsi="Arial" w:cs="Arial"/>
                <w:b/>
              </w:rPr>
              <w:t>SAFEGUARDING:</w:t>
            </w:r>
          </w:p>
        </w:tc>
        <w:tc>
          <w:tcPr>
            <w:tcW w:w="6436" w:type="dxa"/>
            <w:gridSpan w:val="2"/>
          </w:tcPr>
          <w:p w14:paraId="162CEA64" w14:textId="1364901C" w:rsidR="006168D4" w:rsidRDefault="006168D4" w:rsidP="006168D4">
            <w:pPr>
              <w:widowControl/>
              <w:spacing w:before="120"/>
              <w:ind w:left="318" w:right="139"/>
              <w:contextualSpacing/>
              <w:jc w:val="both"/>
              <w:textAlignment w:val="baseline"/>
              <w:rPr>
                <w:rFonts w:ascii="Arial" w:eastAsia="Times New Roman" w:hAnsi="Arial" w:cs="Arial"/>
                <w:iCs/>
                <w:lang w:eastAsia="en-GB"/>
              </w:rPr>
            </w:pPr>
            <w:r w:rsidRPr="001D75F6">
              <w:rPr>
                <w:rFonts w:ascii="Arial" w:hAnsi="Arial" w:cs="Arial"/>
              </w:rPr>
              <w:t xml:space="preserve">The Diocese of Durham </w:t>
            </w:r>
            <w:r w:rsidRPr="00EE6E79">
              <w:rPr>
                <w:rFonts w:ascii="Arial" w:hAnsi="Arial" w:cs="Arial"/>
              </w:rPr>
              <w:t>is committed to safeguarding and promoting the welfare of children, young people and vulnerable adults. All post holders and volunteers are expected to share this commitment</w:t>
            </w:r>
            <w:r w:rsidRPr="001D75F6">
              <w:rPr>
                <w:rFonts w:ascii="Arial" w:hAnsi="Arial" w:cs="Arial"/>
              </w:rPr>
              <w:t>.</w:t>
            </w:r>
          </w:p>
        </w:tc>
      </w:tr>
      <w:tr w:rsidR="006168D4" w:rsidRPr="0039545F" w14:paraId="65FE6EA0" w14:textId="77777777" w:rsidTr="006168D4">
        <w:trPr>
          <w:gridAfter w:val="1"/>
          <w:wAfter w:w="48" w:type="dxa"/>
          <w:trHeight w:val="1188"/>
        </w:trPr>
        <w:tc>
          <w:tcPr>
            <w:tcW w:w="2637" w:type="dxa"/>
            <w:gridSpan w:val="2"/>
          </w:tcPr>
          <w:p w14:paraId="108F3929" w14:textId="77777777" w:rsidR="006168D4" w:rsidRDefault="006168D4" w:rsidP="006168D4">
            <w:pPr>
              <w:pStyle w:val="TableParagraph"/>
              <w:spacing w:before="120" w:after="120"/>
              <w:rPr>
                <w:rFonts w:ascii="Arial" w:hAnsi="Arial" w:cs="Arial"/>
                <w:b/>
              </w:rPr>
            </w:pPr>
            <w:r w:rsidRPr="0039545F">
              <w:rPr>
                <w:rFonts w:ascii="Arial" w:hAnsi="Arial" w:cs="Arial"/>
                <w:b/>
              </w:rPr>
              <w:t>KEY RELATIONSHIPS:</w:t>
            </w:r>
          </w:p>
          <w:p w14:paraId="71906457" w14:textId="77777777" w:rsidR="006168D4" w:rsidRDefault="006168D4" w:rsidP="006168D4">
            <w:pPr>
              <w:pStyle w:val="TableParagraph"/>
              <w:spacing w:before="120" w:after="120"/>
              <w:rPr>
                <w:rFonts w:ascii="Arial" w:hAnsi="Arial" w:cs="Arial"/>
                <w:b/>
              </w:rPr>
            </w:pPr>
          </w:p>
          <w:p w14:paraId="31A81A42" w14:textId="77777777" w:rsidR="006168D4" w:rsidRDefault="006168D4" w:rsidP="006168D4">
            <w:pPr>
              <w:pStyle w:val="TableParagraph"/>
              <w:spacing w:before="120" w:after="120"/>
              <w:rPr>
                <w:rFonts w:ascii="Arial" w:hAnsi="Arial" w:cs="Arial"/>
                <w:b/>
              </w:rPr>
            </w:pPr>
          </w:p>
          <w:p w14:paraId="4D77FB74" w14:textId="77777777" w:rsidR="006168D4" w:rsidRDefault="006168D4" w:rsidP="006168D4">
            <w:pPr>
              <w:pStyle w:val="TableParagraph"/>
              <w:spacing w:before="120" w:after="120"/>
              <w:rPr>
                <w:rFonts w:ascii="Arial" w:hAnsi="Arial" w:cs="Arial"/>
                <w:b/>
              </w:rPr>
            </w:pPr>
          </w:p>
          <w:p w14:paraId="21EB28E5" w14:textId="77777777" w:rsidR="006168D4" w:rsidRDefault="006168D4" w:rsidP="006168D4">
            <w:pPr>
              <w:pStyle w:val="TableParagraph"/>
              <w:spacing w:before="120" w:after="120"/>
              <w:rPr>
                <w:rFonts w:ascii="Arial" w:hAnsi="Arial" w:cs="Arial"/>
                <w:b/>
              </w:rPr>
            </w:pPr>
          </w:p>
          <w:p w14:paraId="043C5566" w14:textId="77777777" w:rsidR="006168D4" w:rsidRDefault="006168D4" w:rsidP="006168D4">
            <w:pPr>
              <w:pStyle w:val="TableParagraph"/>
              <w:spacing w:before="120" w:after="120"/>
              <w:rPr>
                <w:rFonts w:ascii="Arial" w:hAnsi="Arial" w:cs="Arial"/>
                <w:b/>
              </w:rPr>
            </w:pPr>
          </w:p>
        </w:tc>
        <w:tc>
          <w:tcPr>
            <w:tcW w:w="6436" w:type="dxa"/>
            <w:gridSpan w:val="2"/>
          </w:tcPr>
          <w:p w14:paraId="6448E379" w14:textId="77777777" w:rsidR="006168D4" w:rsidRDefault="006168D4" w:rsidP="006168D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Mission Strategic Lead</w:t>
            </w:r>
          </w:p>
          <w:p w14:paraId="5B4B8048" w14:textId="77777777" w:rsidR="006168D4" w:rsidRDefault="006168D4" w:rsidP="006168D4">
            <w:pPr>
              <w:widowControl/>
              <w:spacing w:before="120"/>
              <w:ind w:left="318"/>
              <w:contextualSpacing/>
              <w:textAlignment w:val="baseline"/>
              <w:rPr>
                <w:rFonts w:ascii="Arial" w:hAnsi="Arial" w:cs="Arial"/>
              </w:rPr>
            </w:pPr>
            <w:r>
              <w:rPr>
                <w:rFonts w:ascii="Arial" w:hAnsi="Arial" w:cs="Arial"/>
              </w:rPr>
              <w:t>Growing Mission Team</w:t>
            </w:r>
          </w:p>
          <w:p w14:paraId="7A853680" w14:textId="77777777" w:rsidR="006168D4" w:rsidRDefault="006168D4" w:rsidP="006168D4">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Head of Transformation Delivery</w:t>
            </w:r>
          </w:p>
          <w:p w14:paraId="6388BF5D" w14:textId="77777777" w:rsidR="006168D4" w:rsidRDefault="006168D4" w:rsidP="006168D4">
            <w:pPr>
              <w:widowControl/>
              <w:spacing w:before="120"/>
              <w:ind w:left="318"/>
              <w:contextualSpacing/>
              <w:textAlignment w:val="baseline"/>
              <w:rPr>
                <w:rFonts w:ascii="Arial" w:eastAsia="Times New Roman" w:hAnsi="Arial" w:cs="Arial"/>
                <w:iCs/>
                <w:lang w:eastAsia="en-GB"/>
              </w:rPr>
            </w:pPr>
            <w:r w:rsidRPr="0039545F">
              <w:rPr>
                <w:rFonts w:ascii="Arial" w:eastAsia="Times New Roman" w:hAnsi="Arial" w:cs="Arial"/>
                <w:iCs/>
                <w:lang w:eastAsia="en-GB"/>
              </w:rPr>
              <w:t>Archdeacon</w:t>
            </w:r>
            <w:r>
              <w:rPr>
                <w:rFonts w:ascii="Arial" w:eastAsia="Times New Roman" w:hAnsi="Arial" w:cs="Arial"/>
                <w:iCs/>
                <w:lang w:eastAsia="en-GB"/>
              </w:rPr>
              <w:t>s and Diocesan Secretary</w:t>
            </w:r>
          </w:p>
          <w:p w14:paraId="10223E29" w14:textId="77777777" w:rsidR="006168D4" w:rsidRDefault="006168D4" w:rsidP="006168D4">
            <w:pPr>
              <w:widowControl/>
              <w:ind w:left="318"/>
              <w:contextualSpacing/>
              <w:textAlignment w:val="baseline"/>
              <w:rPr>
                <w:rFonts w:ascii="Arial" w:eastAsia="Times New Roman" w:hAnsi="Arial" w:cs="Arial"/>
                <w:iCs/>
                <w:lang w:eastAsia="en-GB"/>
              </w:rPr>
            </w:pPr>
            <w:r>
              <w:rPr>
                <w:rFonts w:ascii="Arial" w:eastAsia="Times New Roman" w:hAnsi="Arial" w:cs="Arial"/>
                <w:iCs/>
                <w:lang w:eastAsia="en-GB"/>
              </w:rPr>
              <w:t>Diocesan Staff Teams including:</w:t>
            </w:r>
          </w:p>
          <w:p w14:paraId="12AA8FC9" w14:textId="77777777" w:rsidR="006168D4" w:rsidRPr="006168D4" w:rsidRDefault="006168D4" w:rsidP="006168D4">
            <w:pPr>
              <w:widowControl/>
              <w:ind w:left="318"/>
              <w:contextualSpacing/>
              <w:textAlignment w:val="baseline"/>
              <w:rPr>
                <w:rFonts w:ascii="Arial" w:eastAsia="Times New Roman" w:hAnsi="Arial" w:cs="Arial"/>
                <w:iCs/>
                <w:sz w:val="8"/>
                <w:szCs w:val="8"/>
                <w:lang w:eastAsia="en-GB"/>
              </w:rPr>
            </w:pPr>
          </w:p>
          <w:p w14:paraId="0CB7698A" w14:textId="77777777" w:rsidR="006168D4" w:rsidRDefault="006168D4" w:rsidP="006168D4">
            <w:pPr>
              <w:pStyle w:val="ListParagraph"/>
              <w:widowControl/>
              <w:numPr>
                <w:ilvl w:val="0"/>
                <w:numId w:val="22"/>
              </w:numPr>
              <w:contextualSpacing/>
              <w:textAlignment w:val="baseline"/>
              <w:rPr>
                <w:rFonts w:ascii="Arial" w:eastAsia="Times New Roman" w:hAnsi="Arial" w:cs="Arial"/>
                <w:iCs/>
                <w:lang w:eastAsia="en-GB"/>
              </w:rPr>
            </w:pPr>
            <w:r w:rsidRPr="005422B7">
              <w:rPr>
                <w:rFonts w:ascii="Arial" w:eastAsia="Times New Roman" w:hAnsi="Arial" w:cs="Arial"/>
                <w:iCs/>
                <w:lang w:eastAsia="en-GB"/>
              </w:rPr>
              <w:t>Transformation Delivery</w:t>
            </w:r>
            <w:r>
              <w:rPr>
                <w:rFonts w:ascii="Arial" w:eastAsia="Times New Roman" w:hAnsi="Arial" w:cs="Arial"/>
                <w:iCs/>
                <w:lang w:eastAsia="en-GB"/>
              </w:rPr>
              <w:t>;</w:t>
            </w:r>
            <w:r w:rsidRPr="005422B7">
              <w:rPr>
                <w:rFonts w:ascii="Arial" w:eastAsia="Times New Roman" w:hAnsi="Arial" w:cs="Arial"/>
                <w:iCs/>
                <w:lang w:eastAsia="en-GB"/>
              </w:rPr>
              <w:t xml:space="preserve"> </w:t>
            </w:r>
          </w:p>
          <w:p w14:paraId="735880E9" w14:textId="77777777" w:rsidR="006168D4" w:rsidRDefault="006168D4" w:rsidP="006168D4">
            <w:pPr>
              <w:pStyle w:val="ListParagraph"/>
              <w:widowControl/>
              <w:numPr>
                <w:ilvl w:val="0"/>
                <w:numId w:val="22"/>
              </w:numPr>
              <w:spacing w:before="120"/>
              <w:contextualSpacing/>
              <w:textAlignment w:val="baseline"/>
              <w:rPr>
                <w:rFonts w:ascii="Arial" w:eastAsia="Times New Roman" w:hAnsi="Arial" w:cs="Arial"/>
                <w:iCs/>
                <w:lang w:eastAsia="en-GB"/>
              </w:rPr>
            </w:pPr>
            <w:r w:rsidRPr="005422B7">
              <w:rPr>
                <w:rFonts w:ascii="Arial" w:eastAsia="Times New Roman" w:hAnsi="Arial" w:cs="Arial"/>
                <w:iCs/>
                <w:lang w:eastAsia="en-GB"/>
              </w:rPr>
              <w:t>Finance</w:t>
            </w:r>
            <w:r>
              <w:rPr>
                <w:rFonts w:ascii="Arial" w:eastAsia="Times New Roman" w:hAnsi="Arial" w:cs="Arial"/>
                <w:iCs/>
                <w:lang w:eastAsia="en-GB"/>
              </w:rPr>
              <w:t>;</w:t>
            </w:r>
            <w:r w:rsidRPr="005422B7">
              <w:rPr>
                <w:rFonts w:ascii="Arial" w:eastAsia="Times New Roman" w:hAnsi="Arial" w:cs="Arial"/>
                <w:iCs/>
                <w:lang w:eastAsia="en-GB"/>
              </w:rPr>
              <w:t xml:space="preserve"> </w:t>
            </w:r>
          </w:p>
          <w:p w14:paraId="25566A2D" w14:textId="77777777" w:rsidR="006168D4" w:rsidRDefault="006168D4" w:rsidP="006168D4">
            <w:pPr>
              <w:pStyle w:val="ListParagraph"/>
              <w:widowControl/>
              <w:numPr>
                <w:ilvl w:val="0"/>
                <w:numId w:val="22"/>
              </w:numPr>
              <w:spacing w:before="120"/>
              <w:contextualSpacing/>
              <w:textAlignment w:val="baseline"/>
              <w:rPr>
                <w:rFonts w:ascii="Arial" w:eastAsia="Times New Roman" w:hAnsi="Arial" w:cs="Arial"/>
                <w:iCs/>
                <w:lang w:eastAsia="en-GB"/>
              </w:rPr>
            </w:pPr>
            <w:r w:rsidRPr="005422B7">
              <w:rPr>
                <w:rFonts w:ascii="Arial" w:eastAsia="Times New Roman" w:hAnsi="Arial" w:cs="Arial"/>
                <w:iCs/>
                <w:lang w:eastAsia="en-GB"/>
              </w:rPr>
              <w:t>HR</w:t>
            </w:r>
            <w:r>
              <w:rPr>
                <w:rFonts w:ascii="Arial" w:eastAsia="Times New Roman" w:hAnsi="Arial" w:cs="Arial"/>
                <w:iCs/>
                <w:lang w:eastAsia="en-GB"/>
              </w:rPr>
              <w:t>;</w:t>
            </w:r>
          </w:p>
          <w:p w14:paraId="7F33F9D0" w14:textId="77777777" w:rsidR="006168D4" w:rsidRDefault="006168D4" w:rsidP="006168D4">
            <w:pPr>
              <w:pStyle w:val="ListParagraph"/>
              <w:widowControl/>
              <w:numPr>
                <w:ilvl w:val="0"/>
                <w:numId w:val="22"/>
              </w:numPr>
              <w:spacing w:before="120"/>
              <w:contextualSpacing/>
              <w:textAlignment w:val="baseline"/>
              <w:rPr>
                <w:rFonts w:ascii="Arial" w:eastAsia="Times New Roman" w:hAnsi="Arial" w:cs="Arial"/>
                <w:iCs/>
                <w:lang w:eastAsia="en-GB"/>
              </w:rPr>
            </w:pPr>
            <w:r w:rsidRPr="005422B7">
              <w:rPr>
                <w:rFonts w:ascii="Arial" w:eastAsia="Times New Roman" w:hAnsi="Arial" w:cs="Arial"/>
                <w:iCs/>
                <w:lang w:eastAsia="en-GB"/>
              </w:rPr>
              <w:t>Safeguarding</w:t>
            </w:r>
            <w:r>
              <w:rPr>
                <w:rFonts w:ascii="Arial" w:eastAsia="Times New Roman" w:hAnsi="Arial" w:cs="Arial"/>
                <w:iCs/>
                <w:lang w:eastAsia="en-GB"/>
              </w:rPr>
              <w:t>;</w:t>
            </w:r>
          </w:p>
          <w:p w14:paraId="0803ACFB" w14:textId="77777777" w:rsidR="006168D4" w:rsidRPr="00316EB6" w:rsidRDefault="006168D4" w:rsidP="006168D4">
            <w:pPr>
              <w:pStyle w:val="ListParagraph"/>
              <w:widowControl/>
              <w:numPr>
                <w:ilvl w:val="0"/>
                <w:numId w:val="22"/>
              </w:numPr>
              <w:spacing w:before="120"/>
              <w:contextualSpacing/>
              <w:textAlignment w:val="baseline"/>
              <w:rPr>
                <w:rFonts w:ascii="Arial" w:eastAsia="Times New Roman" w:hAnsi="Arial" w:cs="Arial"/>
                <w:iCs/>
                <w:lang w:eastAsia="en-GB"/>
              </w:rPr>
            </w:pPr>
            <w:r>
              <w:rPr>
                <w:rFonts w:ascii="Arial" w:eastAsia="Times New Roman" w:hAnsi="Arial" w:cs="Arial"/>
                <w:iCs/>
                <w:lang w:eastAsia="en-GB"/>
              </w:rPr>
              <w:t>Property;</w:t>
            </w:r>
          </w:p>
          <w:p w14:paraId="19A4E553" w14:textId="738453A8" w:rsidR="006168D4" w:rsidRPr="006168D4" w:rsidRDefault="006168D4" w:rsidP="006168D4">
            <w:pPr>
              <w:pStyle w:val="ListParagraph"/>
              <w:widowControl/>
              <w:numPr>
                <w:ilvl w:val="0"/>
                <w:numId w:val="22"/>
              </w:numPr>
              <w:spacing w:before="120"/>
              <w:contextualSpacing/>
              <w:textAlignment w:val="baseline"/>
              <w:rPr>
                <w:rFonts w:ascii="Arial" w:hAnsi="Arial" w:cs="Arial"/>
              </w:rPr>
            </w:pPr>
            <w:r w:rsidRPr="005422B7">
              <w:rPr>
                <w:rFonts w:ascii="Arial" w:eastAsia="Times New Roman" w:hAnsi="Arial" w:cs="Arial"/>
                <w:iCs/>
                <w:lang w:eastAsia="en-GB"/>
              </w:rPr>
              <w:t>Governance and Administration</w:t>
            </w:r>
            <w:r>
              <w:rPr>
                <w:rFonts w:ascii="Arial" w:eastAsia="Times New Roman" w:hAnsi="Arial" w:cs="Arial"/>
                <w:iCs/>
                <w:lang w:eastAsia="en-GB"/>
              </w:rPr>
              <w:t>.</w:t>
            </w:r>
          </w:p>
        </w:tc>
      </w:tr>
    </w:tbl>
    <w:p w14:paraId="2ADD3C84" w14:textId="77777777" w:rsidR="006168D4" w:rsidRDefault="006168D4" w:rsidP="00281D14">
      <w:pPr>
        <w:widowControl/>
        <w:rPr>
          <w:rFonts w:ascii="Arial" w:hAnsi="Arial" w:cs="Arial"/>
          <w:b/>
        </w:rPr>
      </w:pPr>
    </w:p>
    <w:p w14:paraId="0DAFA4A6" w14:textId="31497929" w:rsidR="006168D4" w:rsidRDefault="006168D4" w:rsidP="00281D14">
      <w:pPr>
        <w:widowControl/>
        <w:rPr>
          <w:rFonts w:ascii="Arial" w:hAnsi="Arial" w:cs="Arial"/>
          <w:b/>
        </w:rPr>
      </w:pPr>
      <w:r>
        <w:rPr>
          <w:rFonts w:ascii="Arial" w:hAnsi="Arial" w:cs="Arial"/>
          <w:b/>
        </w:rPr>
        <w:lastRenderedPageBreak/>
        <w:t>KEY RESPONSIBLITIES</w:t>
      </w:r>
    </w:p>
    <w:p w14:paraId="29C3FC26" w14:textId="77777777" w:rsidR="006168D4" w:rsidRDefault="006168D4" w:rsidP="00281D14">
      <w:pPr>
        <w:widowControl/>
        <w:rPr>
          <w:rFonts w:ascii="Arial" w:hAnsi="Arial" w:cs="Arial"/>
          <w:b/>
        </w:rPr>
      </w:pPr>
    </w:p>
    <w:p w14:paraId="762B74F6" w14:textId="77777777" w:rsidR="006168D4" w:rsidRDefault="006168D4" w:rsidP="006168D4">
      <w:pPr>
        <w:widowControl/>
        <w:spacing w:line="259" w:lineRule="auto"/>
        <w:rPr>
          <w:rFonts w:ascii="Arial" w:eastAsia="Calibri" w:hAnsi="Arial" w:cs="Arial"/>
          <w:b/>
          <w:bCs/>
        </w:rPr>
      </w:pPr>
      <w:r>
        <w:rPr>
          <w:rFonts w:ascii="Arial" w:eastAsia="Calibri" w:hAnsi="Arial" w:cs="Arial"/>
          <w:b/>
          <w:bCs/>
        </w:rPr>
        <w:t>As a member of the Diocesan Transformation Delivery team, everybody will:</w:t>
      </w:r>
    </w:p>
    <w:p w14:paraId="383C2385" w14:textId="77777777" w:rsidR="006168D4" w:rsidRDefault="006168D4" w:rsidP="00281D14">
      <w:pPr>
        <w:widowControl/>
        <w:rPr>
          <w:rFonts w:ascii="Arial" w:hAnsi="Arial" w:cs="Arial"/>
          <w:b/>
        </w:rPr>
      </w:pPr>
    </w:p>
    <w:p w14:paraId="26F0074D" w14:textId="77777777" w:rsidR="006168D4" w:rsidRPr="0021321E" w:rsidRDefault="006168D4" w:rsidP="00122FFD">
      <w:pPr>
        <w:pStyle w:val="ListParagraph"/>
        <w:numPr>
          <w:ilvl w:val="0"/>
          <w:numId w:val="23"/>
        </w:numPr>
        <w:jc w:val="both"/>
        <w:rPr>
          <w:rFonts w:ascii="Arial" w:hAnsi="Arial" w:cs="Arial"/>
        </w:rPr>
      </w:pPr>
      <w:r>
        <w:rPr>
          <w:rFonts w:ascii="Arial" w:hAnsi="Arial" w:cs="Arial"/>
        </w:rPr>
        <w:t>Be an active and engaged member of the Transformation Delivery team and your sub-team of Growing Mission, prioritising collaboration and good communication.</w:t>
      </w:r>
    </w:p>
    <w:p w14:paraId="6154DE40" w14:textId="77777777" w:rsidR="006168D4" w:rsidRDefault="006168D4" w:rsidP="00122FFD">
      <w:pPr>
        <w:pStyle w:val="ListParagraph"/>
        <w:ind w:left="720"/>
        <w:jc w:val="both"/>
        <w:rPr>
          <w:rFonts w:ascii="Arial" w:hAnsi="Arial" w:cs="Arial"/>
        </w:rPr>
      </w:pPr>
    </w:p>
    <w:p w14:paraId="0FDF2FD2" w14:textId="77777777" w:rsidR="006168D4" w:rsidRDefault="006168D4" w:rsidP="00122FFD">
      <w:pPr>
        <w:pStyle w:val="ListParagraph"/>
        <w:numPr>
          <w:ilvl w:val="0"/>
          <w:numId w:val="23"/>
        </w:numPr>
        <w:jc w:val="both"/>
        <w:rPr>
          <w:rFonts w:ascii="Arial" w:hAnsi="Arial" w:cs="Arial"/>
        </w:rPr>
      </w:pPr>
      <w:r>
        <w:rPr>
          <w:rFonts w:ascii="Arial" w:hAnsi="Arial" w:cs="Arial"/>
        </w:rPr>
        <w:t xml:space="preserve">Be a culture carrier within the Transformation Delivery team and throughout the wider Diocese, championing the Transformation vision and Diocesan priorities and modelling the team ethos. </w:t>
      </w:r>
    </w:p>
    <w:p w14:paraId="003A345B" w14:textId="77777777" w:rsidR="006168D4" w:rsidRPr="00244CC2" w:rsidRDefault="006168D4" w:rsidP="00122FFD">
      <w:pPr>
        <w:pStyle w:val="ListParagraph"/>
        <w:jc w:val="both"/>
        <w:rPr>
          <w:rFonts w:ascii="Arial" w:hAnsi="Arial" w:cs="Arial"/>
        </w:rPr>
      </w:pPr>
    </w:p>
    <w:p w14:paraId="53F728DA" w14:textId="77777777" w:rsidR="006168D4" w:rsidRDefault="006168D4" w:rsidP="00122FFD">
      <w:pPr>
        <w:pStyle w:val="ListParagraph"/>
        <w:numPr>
          <w:ilvl w:val="0"/>
          <w:numId w:val="23"/>
        </w:numPr>
        <w:jc w:val="both"/>
        <w:rPr>
          <w:rFonts w:ascii="Arial" w:hAnsi="Arial" w:cs="Arial"/>
        </w:rPr>
      </w:pPr>
      <w:r>
        <w:rPr>
          <w:rFonts w:ascii="Arial" w:hAnsi="Arial" w:cs="Arial"/>
        </w:rPr>
        <w:t xml:space="preserve">Support parishes and deaneries with an emphasis on enabling individuals and churches to grow in mission and discipleship.  </w:t>
      </w:r>
    </w:p>
    <w:p w14:paraId="4BE709F7" w14:textId="77777777" w:rsidR="006168D4" w:rsidRPr="002F59D7" w:rsidRDefault="006168D4" w:rsidP="00122FFD">
      <w:pPr>
        <w:pStyle w:val="ListParagraph"/>
        <w:jc w:val="both"/>
        <w:rPr>
          <w:rFonts w:ascii="Arial" w:hAnsi="Arial" w:cs="Arial"/>
        </w:rPr>
      </w:pPr>
    </w:p>
    <w:p w14:paraId="797617A0" w14:textId="77777777" w:rsidR="006168D4" w:rsidRDefault="006168D4" w:rsidP="00122FFD">
      <w:pPr>
        <w:pStyle w:val="ListParagraph"/>
        <w:numPr>
          <w:ilvl w:val="0"/>
          <w:numId w:val="23"/>
        </w:numPr>
        <w:jc w:val="both"/>
        <w:rPr>
          <w:rFonts w:ascii="Arial" w:hAnsi="Arial" w:cs="Arial"/>
        </w:rPr>
      </w:pPr>
      <w:r>
        <w:rPr>
          <w:rFonts w:ascii="Arial" w:hAnsi="Arial" w:cs="Arial"/>
        </w:rPr>
        <w:t xml:space="preserve">Be willing to support and substitute for other members of the Transformation Delivery team as needed. </w:t>
      </w:r>
    </w:p>
    <w:p w14:paraId="517F8243" w14:textId="77777777" w:rsidR="006168D4" w:rsidRDefault="006168D4" w:rsidP="00281D14">
      <w:pPr>
        <w:widowControl/>
        <w:rPr>
          <w:rFonts w:ascii="Arial" w:hAnsi="Arial" w:cs="Arial"/>
          <w:b/>
        </w:rPr>
      </w:pPr>
    </w:p>
    <w:p w14:paraId="44B30E74" w14:textId="77777777" w:rsidR="006168D4" w:rsidRPr="00C83441" w:rsidRDefault="006168D4" w:rsidP="006168D4">
      <w:pPr>
        <w:rPr>
          <w:rFonts w:ascii="Arial" w:hAnsi="Arial" w:cs="Arial"/>
          <w:b/>
          <w:bCs/>
        </w:rPr>
      </w:pPr>
      <w:r>
        <w:rPr>
          <w:rFonts w:ascii="Arial" w:hAnsi="Arial" w:cs="Arial"/>
          <w:b/>
          <w:bCs/>
        </w:rPr>
        <w:t>As Data &amp; Information Analyst:</w:t>
      </w:r>
    </w:p>
    <w:p w14:paraId="612755FD" w14:textId="77777777" w:rsidR="006168D4" w:rsidRDefault="006168D4" w:rsidP="00281D14">
      <w:pPr>
        <w:widowControl/>
        <w:rPr>
          <w:rFonts w:ascii="Arial" w:hAnsi="Arial" w:cs="Arial"/>
          <w:b/>
        </w:rPr>
      </w:pPr>
    </w:p>
    <w:p w14:paraId="0D38D4FC" w14:textId="77777777" w:rsidR="006168D4" w:rsidRPr="007E4D86" w:rsidRDefault="006168D4" w:rsidP="00122FFD">
      <w:pPr>
        <w:pStyle w:val="ListParagraph"/>
        <w:numPr>
          <w:ilvl w:val="0"/>
          <w:numId w:val="24"/>
        </w:numPr>
        <w:jc w:val="both"/>
        <w:rPr>
          <w:rFonts w:ascii="Arial" w:hAnsi="Arial" w:cs="Arial"/>
        </w:rPr>
      </w:pPr>
      <w:r>
        <w:rPr>
          <w:rFonts w:ascii="Arial" w:hAnsi="Arial" w:cs="Arial"/>
        </w:rPr>
        <w:t>Proactively develop fresh insights through analysis of quantitative and qualitative data held by the diocese, and available from the national church and external organisations.</w:t>
      </w:r>
    </w:p>
    <w:p w14:paraId="584F8403" w14:textId="77777777" w:rsidR="006168D4" w:rsidRDefault="006168D4" w:rsidP="00122FFD">
      <w:pPr>
        <w:pStyle w:val="ListParagraph"/>
        <w:numPr>
          <w:ilvl w:val="0"/>
          <w:numId w:val="24"/>
        </w:numPr>
        <w:spacing w:before="240" w:after="240"/>
        <w:jc w:val="both"/>
        <w:rPr>
          <w:rFonts w:ascii="Arial" w:hAnsi="Arial" w:cs="Arial"/>
        </w:rPr>
      </w:pPr>
      <w:r>
        <w:rPr>
          <w:rFonts w:ascii="Arial" w:hAnsi="Arial" w:cs="Arial"/>
        </w:rPr>
        <w:t>Ensure a consistent approach to data collection, analysis and reporting for projects.</w:t>
      </w:r>
    </w:p>
    <w:p w14:paraId="7D885754" w14:textId="77777777" w:rsidR="006168D4" w:rsidRDefault="006168D4" w:rsidP="00122FFD">
      <w:pPr>
        <w:pStyle w:val="ListParagraph"/>
        <w:numPr>
          <w:ilvl w:val="0"/>
          <w:numId w:val="24"/>
        </w:numPr>
        <w:spacing w:before="240" w:after="240"/>
        <w:jc w:val="both"/>
        <w:rPr>
          <w:rFonts w:ascii="Arial" w:hAnsi="Arial" w:cs="Arial"/>
        </w:rPr>
      </w:pPr>
      <w:r>
        <w:rPr>
          <w:rFonts w:ascii="Arial" w:hAnsi="Arial" w:cs="Arial"/>
        </w:rPr>
        <w:t>Developing dashboards and summary data for reporting to governing bodies and other stakeholders, covering a wide range of diocesan functions.</w:t>
      </w:r>
    </w:p>
    <w:p w14:paraId="728B3576" w14:textId="77777777" w:rsidR="006168D4" w:rsidRPr="00513F85" w:rsidRDefault="006168D4" w:rsidP="00122FFD">
      <w:pPr>
        <w:pStyle w:val="ListParagraph"/>
        <w:numPr>
          <w:ilvl w:val="0"/>
          <w:numId w:val="24"/>
        </w:numPr>
        <w:spacing w:before="240" w:after="240"/>
        <w:jc w:val="both"/>
        <w:rPr>
          <w:rFonts w:ascii="Arial" w:hAnsi="Arial" w:cs="Arial"/>
        </w:rPr>
      </w:pPr>
      <w:r>
        <w:rPr>
          <w:rFonts w:ascii="Arial" w:hAnsi="Arial" w:cs="Arial"/>
        </w:rPr>
        <w:t xml:space="preserve">Compare, reconcile and align data from different sources and systems to maintain accuracy and completeness of diocesan records. Explore connections and consistency between data from different sources, </w:t>
      </w:r>
    </w:p>
    <w:p w14:paraId="618EEB1F" w14:textId="77777777" w:rsidR="006168D4" w:rsidRDefault="006168D4" w:rsidP="00122FFD">
      <w:pPr>
        <w:pStyle w:val="ListParagraph"/>
        <w:numPr>
          <w:ilvl w:val="0"/>
          <w:numId w:val="24"/>
        </w:numPr>
        <w:spacing w:before="240" w:after="240"/>
        <w:jc w:val="both"/>
        <w:rPr>
          <w:rFonts w:ascii="Arial" w:hAnsi="Arial" w:cs="Arial"/>
        </w:rPr>
      </w:pPr>
      <w:r>
        <w:rPr>
          <w:rFonts w:ascii="Arial" w:hAnsi="Arial" w:cs="Arial"/>
        </w:rPr>
        <w:t>Develop, document and embed the processes for maintaining datasets; ensure there is a consistent approach to describing data.</w:t>
      </w:r>
    </w:p>
    <w:p w14:paraId="42DEFCD2" w14:textId="77777777" w:rsidR="006168D4" w:rsidRDefault="006168D4" w:rsidP="00122FFD">
      <w:pPr>
        <w:pStyle w:val="ListParagraph"/>
        <w:numPr>
          <w:ilvl w:val="0"/>
          <w:numId w:val="24"/>
        </w:numPr>
        <w:spacing w:before="240" w:after="240"/>
        <w:jc w:val="both"/>
        <w:rPr>
          <w:rFonts w:ascii="Arial" w:hAnsi="Arial" w:cs="Arial"/>
        </w:rPr>
      </w:pPr>
      <w:r>
        <w:rPr>
          <w:rFonts w:ascii="Arial" w:hAnsi="Arial" w:cs="Arial"/>
        </w:rPr>
        <w:t>Maintain and refresh the master datasets that are the point of reference for all in the diocesan office and continue to develop, document and embed the processes for maintaining them.</w:t>
      </w:r>
    </w:p>
    <w:p w14:paraId="7F95E817" w14:textId="77777777" w:rsidR="006168D4" w:rsidRPr="00663FD7" w:rsidRDefault="006168D4" w:rsidP="00122FFD">
      <w:pPr>
        <w:pStyle w:val="ListParagraph"/>
        <w:numPr>
          <w:ilvl w:val="0"/>
          <w:numId w:val="24"/>
        </w:numPr>
        <w:spacing w:before="240" w:after="240"/>
        <w:jc w:val="both"/>
        <w:rPr>
          <w:rFonts w:ascii="Arial" w:hAnsi="Arial" w:cs="Arial"/>
        </w:rPr>
      </w:pPr>
      <w:r>
        <w:rPr>
          <w:rFonts w:ascii="Arial" w:hAnsi="Arial" w:cs="Arial"/>
        </w:rPr>
        <w:t>Develop the presentation and visualisation of diocesan data to bring out key points and enhance understanding of patterns and trends, to support analysis and planning.</w:t>
      </w:r>
    </w:p>
    <w:p w14:paraId="34F5B876" w14:textId="77777777" w:rsidR="006168D4" w:rsidRPr="00122FFD" w:rsidRDefault="006168D4" w:rsidP="00122FFD">
      <w:pPr>
        <w:pStyle w:val="ListParagraph"/>
        <w:numPr>
          <w:ilvl w:val="0"/>
          <w:numId w:val="24"/>
        </w:numPr>
        <w:spacing w:before="240" w:after="240"/>
        <w:jc w:val="both"/>
        <w:rPr>
          <w:rFonts w:ascii="Arial" w:hAnsi="Arial" w:cs="Arial"/>
        </w:rPr>
      </w:pPr>
      <w:r>
        <w:rPr>
          <w:rFonts w:ascii="Arial" w:hAnsi="Arial" w:cs="Arial"/>
        </w:rPr>
        <w:t xml:space="preserve">Support the development of plans for </w:t>
      </w:r>
      <w:r w:rsidRPr="00122FFD">
        <w:rPr>
          <w:rFonts w:ascii="Arial" w:hAnsi="Arial" w:cs="Arial"/>
        </w:rPr>
        <w:t>larger projects, including data gathering and analysis in preparation for new projects.</w:t>
      </w:r>
    </w:p>
    <w:p w14:paraId="220D6902" w14:textId="77777777" w:rsidR="00122FFD" w:rsidRPr="00122FFD" w:rsidRDefault="006168D4" w:rsidP="00122FFD">
      <w:pPr>
        <w:widowControl/>
        <w:numPr>
          <w:ilvl w:val="0"/>
          <w:numId w:val="24"/>
        </w:numPr>
        <w:spacing w:before="120" w:after="120"/>
        <w:ind w:right="-46"/>
        <w:jc w:val="both"/>
        <w:rPr>
          <w:rFonts w:ascii="Arial" w:hAnsi="Arial" w:cs="Arial"/>
        </w:rPr>
      </w:pPr>
      <w:r w:rsidRPr="00122FFD">
        <w:rPr>
          <w:rFonts w:ascii="Arial" w:hAnsi="Arial" w:cs="Arial"/>
        </w:rPr>
        <w:t>Undertake other reasonable duties commensurate with the role and the experience and skills of the postholder as requested, including providing cover for other team members as required.</w:t>
      </w:r>
    </w:p>
    <w:p w14:paraId="056EA0C6" w14:textId="43C7D231" w:rsidR="006168D4" w:rsidRPr="00122FFD" w:rsidRDefault="0084525F" w:rsidP="00122FFD">
      <w:pPr>
        <w:widowControl/>
        <w:numPr>
          <w:ilvl w:val="0"/>
          <w:numId w:val="24"/>
        </w:numPr>
        <w:spacing w:before="120" w:after="120"/>
        <w:ind w:right="-46"/>
        <w:jc w:val="both"/>
        <w:rPr>
          <w:rFonts w:ascii="Arial" w:hAnsi="Arial" w:cs="Arial"/>
        </w:rPr>
      </w:pPr>
      <w:r>
        <w:rPr>
          <w:rFonts w:ascii="Arial" w:hAnsi="Arial" w:cs="Arial"/>
        </w:rPr>
        <w:t>Have a d</w:t>
      </w:r>
      <w:r w:rsidR="006168D4" w:rsidRPr="00122FFD">
        <w:rPr>
          <w:rFonts w:ascii="Arial" w:hAnsi="Arial" w:cs="Arial"/>
        </w:rPr>
        <w:t>etailed understanding of Data Protection and data management, particularly relating to the management of sensitive data</w:t>
      </w:r>
      <w:r w:rsidR="00122FFD" w:rsidRPr="00122FFD">
        <w:rPr>
          <w:rFonts w:ascii="Arial" w:hAnsi="Arial" w:cs="Arial"/>
        </w:rPr>
        <w:t>.</w:t>
      </w:r>
    </w:p>
    <w:p w14:paraId="74C6EE3A" w14:textId="77777777" w:rsidR="006168D4" w:rsidRDefault="006168D4" w:rsidP="00281D14">
      <w:pPr>
        <w:widowControl/>
        <w:rPr>
          <w:rFonts w:ascii="Arial" w:hAnsi="Arial" w:cs="Arial"/>
          <w:b/>
        </w:rPr>
      </w:pPr>
    </w:p>
    <w:p w14:paraId="49118697" w14:textId="77777777" w:rsidR="006168D4" w:rsidRDefault="006168D4" w:rsidP="00281D14">
      <w:pPr>
        <w:widowControl/>
        <w:rPr>
          <w:rFonts w:ascii="Arial" w:hAnsi="Arial" w:cs="Arial"/>
          <w:b/>
        </w:rPr>
      </w:pPr>
    </w:p>
    <w:p w14:paraId="069D0665" w14:textId="77777777" w:rsidR="006168D4" w:rsidRDefault="006168D4" w:rsidP="00281D14">
      <w:pPr>
        <w:widowControl/>
        <w:rPr>
          <w:rFonts w:ascii="Arial" w:hAnsi="Arial" w:cs="Arial"/>
          <w:b/>
        </w:rPr>
      </w:pPr>
    </w:p>
    <w:p w14:paraId="406AFC86" w14:textId="77777777" w:rsidR="00122FFD" w:rsidRDefault="00122FFD" w:rsidP="00281D14">
      <w:pPr>
        <w:widowControl/>
        <w:rPr>
          <w:rFonts w:ascii="Arial" w:hAnsi="Arial" w:cs="Arial"/>
          <w:b/>
        </w:rPr>
      </w:pPr>
    </w:p>
    <w:p w14:paraId="16FFE962" w14:textId="01EB716C" w:rsidR="0051547F" w:rsidRPr="00281D14" w:rsidRDefault="0051547F" w:rsidP="00281D14">
      <w:pPr>
        <w:widowControl/>
        <w:rPr>
          <w:rFonts w:ascii="Arial" w:hAnsi="Arial" w:cs="Arial"/>
          <w:b/>
        </w:rPr>
      </w:pPr>
      <w:r w:rsidRPr="0039545F">
        <w:rPr>
          <w:rFonts w:ascii="Arial" w:hAnsi="Arial" w:cs="Arial"/>
          <w:b/>
        </w:rPr>
        <w:lastRenderedPageBreak/>
        <w:t xml:space="preserve">COMMON </w:t>
      </w:r>
      <w:r w:rsidRPr="0039545F">
        <w:rPr>
          <w:rFonts w:ascii="Arial" w:hAnsi="Arial" w:cs="Arial"/>
          <w:b/>
          <w:bCs/>
        </w:rPr>
        <w:t>DUTIES AND RESPONSIBILITIES:</w:t>
      </w:r>
    </w:p>
    <w:p w14:paraId="72A92226" w14:textId="77777777" w:rsidR="0051547F" w:rsidRPr="0039545F" w:rsidRDefault="0051547F" w:rsidP="0051547F">
      <w:pPr>
        <w:autoSpaceDE w:val="0"/>
        <w:autoSpaceDN w:val="0"/>
        <w:adjustRightInd w:val="0"/>
        <w:rPr>
          <w:rFonts w:ascii="Arial" w:eastAsia="Times New Roman" w:hAnsi="Arial" w:cs="Arial"/>
          <w:lang w:eastAsia="en-GB"/>
        </w:rPr>
      </w:pPr>
    </w:p>
    <w:p w14:paraId="5D900BEE" w14:textId="77777777" w:rsidR="0051547F" w:rsidRPr="0039545F" w:rsidRDefault="0051547F" w:rsidP="0051547F">
      <w:pPr>
        <w:rPr>
          <w:rFonts w:ascii="Arial" w:hAnsi="Arial" w:cs="Arial"/>
        </w:rPr>
      </w:pPr>
      <w:r w:rsidRPr="0039545F">
        <w:rPr>
          <w:rFonts w:ascii="Arial" w:hAnsi="Arial" w:cs="Arial"/>
          <w:b/>
        </w:rPr>
        <w:t>Health and Safety</w:t>
      </w:r>
    </w:p>
    <w:p w14:paraId="6C96F314" w14:textId="77777777" w:rsidR="00122FFD" w:rsidRDefault="00122FFD" w:rsidP="0051547F">
      <w:pPr>
        <w:jc w:val="both"/>
        <w:rPr>
          <w:rFonts w:ascii="Arial" w:hAnsi="Arial" w:cs="Arial"/>
        </w:rPr>
      </w:pPr>
    </w:p>
    <w:p w14:paraId="7A269AAD" w14:textId="636674AD" w:rsidR="0051547F" w:rsidRPr="0039545F" w:rsidRDefault="0051547F" w:rsidP="0051547F">
      <w:pPr>
        <w:jc w:val="both"/>
        <w:rPr>
          <w:rFonts w:ascii="Arial" w:hAnsi="Arial" w:cs="Arial"/>
        </w:rPr>
      </w:pPr>
      <w:r w:rsidRPr="0039545F">
        <w:rPr>
          <w:rFonts w:ascii="Arial" w:hAnsi="Arial" w:cs="Arial"/>
        </w:rPr>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3608CA4C" w14:textId="77777777" w:rsidR="0051547F" w:rsidRPr="0039545F" w:rsidRDefault="0051547F" w:rsidP="0051547F">
      <w:pPr>
        <w:ind w:right="43"/>
        <w:jc w:val="both"/>
        <w:rPr>
          <w:rFonts w:ascii="Arial" w:eastAsia="Times New Roman" w:hAnsi="Arial" w:cs="Arial"/>
          <w:b/>
        </w:rPr>
      </w:pPr>
    </w:p>
    <w:p w14:paraId="0A458B5F" w14:textId="75F8251F"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Confidentiality</w:t>
      </w:r>
    </w:p>
    <w:p w14:paraId="70E4A55D" w14:textId="77777777" w:rsidR="00122FFD" w:rsidRDefault="00122FFD" w:rsidP="0051547F">
      <w:pPr>
        <w:ind w:right="43"/>
        <w:jc w:val="both"/>
        <w:rPr>
          <w:rFonts w:ascii="Arial" w:eastAsia="Times New Roman" w:hAnsi="Arial" w:cs="Arial"/>
        </w:rPr>
      </w:pPr>
    </w:p>
    <w:p w14:paraId="2900731C" w14:textId="7CF2278F" w:rsidR="0051547F" w:rsidRPr="0039545F" w:rsidRDefault="0051547F" w:rsidP="0051547F">
      <w:pPr>
        <w:ind w:right="43"/>
        <w:jc w:val="both"/>
        <w:rPr>
          <w:rFonts w:ascii="Arial" w:eastAsia="Times New Roman" w:hAnsi="Arial" w:cs="Arial"/>
        </w:rPr>
      </w:pPr>
      <w:r w:rsidRPr="0039545F">
        <w:rPr>
          <w:rFonts w:ascii="Arial" w:eastAsia="Times New Roman" w:hAnsi="Arial" w:cs="Arial"/>
        </w:rPr>
        <w:t>The post-holder must not pass on to unauthori</w:t>
      </w:r>
      <w:r w:rsidR="009816BE">
        <w:rPr>
          <w:rFonts w:ascii="Arial" w:eastAsia="Times New Roman" w:hAnsi="Arial" w:cs="Arial"/>
        </w:rPr>
        <w:t>s</w:t>
      </w:r>
      <w:r w:rsidRPr="0039545F">
        <w:rPr>
          <w:rFonts w:ascii="Arial" w:eastAsia="Times New Roman" w:hAnsi="Arial" w:cs="Arial"/>
        </w:rPr>
        <w:t xml:space="preserve">ed </w:t>
      </w:r>
      <w:proofErr w:type="gramStart"/>
      <w:r w:rsidRPr="0039545F">
        <w:rPr>
          <w:rFonts w:ascii="Arial" w:eastAsia="Times New Roman" w:hAnsi="Arial" w:cs="Arial"/>
        </w:rPr>
        <w:t>persons,</w:t>
      </w:r>
      <w:proofErr w:type="gramEnd"/>
      <w:r w:rsidRPr="0039545F">
        <w:rPr>
          <w:rFonts w:ascii="Arial" w:eastAsia="Times New Roman" w:hAnsi="Arial" w:cs="Arial"/>
        </w:rPr>
        <w:t xml:space="preserve"> any information obtained in the course of their duties without the permission of their line manager.</w:t>
      </w:r>
    </w:p>
    <w:p w14:paraId="114CCA79" w14:textId="77777777" w:rsidR="0051547F" w:rsidRPr="0039545F" w:rsidRDefault="0051547F" w:rsidP="0051547F">
      <w:pPr>
        <w:ind w:right="43"/>
        <w:jc w:val="both"/>
        <w:rPr>
          <w:rFonts w:ascii="Arial" w:eastAsia="Times New Roman" w:hAnsi="Arial" w:cs="Arial"/>
        </w:rPr>
      </w:pPr>
    </w:p>
    <w:p w14:paraId="4A003A81"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Safeguarding</w:t>
      </w:r>
    </w:p>
    <w:p w14:paraId="7C56C37C" w14:textId="77777777" w:rsidR="00122FFD" w:rsidRDefault="00122FFD" w:rsidP="0051547F">
      <w:pPr>
        <w:ind w:right="43"/>
        <w:jc w:val="both"/>
        <w:rPr>
          <w:rFonts w:ascii="Arial" w:eastAsia="Times New Roman" w:hAnsi="Arial" w:cs="Arial"/>
        </w:rPr>
      </w:pPr>
    </w:p>
    <w:p w14:paraId="05D149B3" w14:textId="0EA8C9EA" w:rsidR="0051547F" w:rsidRPr="0039545F" w:rsidRDefault="0051547F" w:rsidP="0051547F">
      <w:pPr>
        <w:ind w:right="43"/>
        <w:jc w:val="both"/>
        <w:rPr>
          <w:rFonts w:ascii="Arial" w:eastAsia="Times New Roman" w:hAnsi="Arial" w:cs="Arial"/>
        </w:rPr>
      </w:pPr>
      <w:r w:rsidRPr="0039545F">
        <w:rPr>
          <w:rFonts w:ascii="Arial" w:eastAsia="Times New Roman" w:hAnsi="Arial" w:cs="Arial"/>
        </w:rPr>
        <w:t xml:space="preserve">If at any time the post-holder becomes aware of a safeguarding risk, they should report it immediately to the Diocesan Safeguarding </w:t>
      </w:r>
      <w:r w:rsidR="00927406">
        <w:rPr>
          <w:rFonts w:ascii="Arial" w:eastAsia="Times New Roman" w:hAnsi="Arial" w:cs="Arial"/>
        </w:rPr>
        <w:t>Officer</w:t>
      </w:r>
      <w:r w:rsidRPr="0039545F">
        <w:rPr>
          <w:rFonts w:ascii="Arial" w:eastAsia="Times New Roman" w:hAnsi="Arial" w:cs="Arial"/>
        </w:rPr>
        <w:t xml:space="preserve"> (DS</w:t>
      </w:r>
      <w:r w:rsidR="00927406">
        <w:rPr>
          <w:rFonts w:ascii="Arial" w:eastAsia="Times New Roman" w:hAnsi="Arial" w:cs="Arial"/>
        </w:rPr>
        <w:t>O</w:t>
      </w:r>
      <w:r w:rsidRPr="0039545F">
        <w:rPr>
          <w:rFonts w:ascii="Arial" w:eastAsia="Times New Roman" w:hAnsi="Arial" w:cs="Arial"/>
        </w:rPr>
        <w:t>).</w:t>
      </w:r>
    </w:p>
    <w:p w14:paraId="4904FB8B" w14:textId="77777777" w:rsidR="0051547F" w:rsidRPr="0039545F" w:rsidRDefault="0051547F" w:rsidP="0051547F">
      <w:pPr>
        <w:ind w:right="43"/>
        <w:jc w:val="both"/>
        <w:rPr>
          <w:rFonts w:ascii="Arial" w:eastAsia="Times New Roman" w:hAnsi="Arial" w:cs="Arial"/>
        </w:rPr>
      </w:pPr>
    </w:p>
    <w:p w14:paraId="5F32E114"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Equality, Diversity &amp; Inclusivity</w:t>
      </w:r>
    </w:p>
    <w:p w14:paraId="523C3421" w14:textId="77777777" w:rsidR="00122FFD" w:rsidRDefault="00122FFD" w:rsidP="0051547F">
      <w:pPr>
        <w:pStyle w:val="NoSpacing"/>
        <w:jc w:val="both"/>
        <w:rPr>
          <w:rFonts w:ascii="Arial" w:hAnsi="Arial" w:cs="Arial"/>
          <w:lang w:val="en-GB" w:eastAsia="en-GB"/>
        </w:rPr>
      </w:pPr>
    </w:p>
    <w:p w14:paraId="3DF1B773" w14:textId="27967611" w:rsidR="0051547F" w:rsidRPr="0039545F" w:rsidRDefault="0051547F" w:rsidP="0051547F">
      <w:pPr>
        <w:pStyle w:val="NoSpacing"/>
        <w:jc w:val="both"/>
        <w:rPr>
          <w:rFonts w:ascii="Arial" w:hAnsi="Arial" w:cs="Arial"/>
          <w:lang w:val="en-GB" w:eastAsia="en-GB"/>
        </w:rPr>
      </w:pPr>
      <w:r w:rsidRPr="0039545F">
        <w:rPr>
          <w:rFonts w:ascii="Arial" w:hAnsi="Arial" w:cs="Arial"/>
          <w:lang w:val="en-GB"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7D1781ED" w14:textId="77777777" w:rsidR="0051547F" w:rsidRPr="0039545F" w:rsidRDefault="0051547F" w:rsidP="0051547F">
      <w:pPr>
        <w:pStyle w:val="NoSpacing"/>
        <w:jc w:val="both"/>
        <w:rPr>
          <w:rFonts w:ascii="Arial" w:hAnsi="Arial" w:cs="Arial"/>
          <w:lang w:val="en-GB" w:eastAsia="en-GB"/>
        </w:rPr>
      </w:pPr>
    </w:p>
    <w:p w14:paraId="09E0686C" w14:textId="77777777" w:rsidR="0051547F" w:rsidRPr="0039545F" w:rsidRDefault="0051547F" w:rsidP="00054AC6">
      <w:pPr>
        <w:widowControl/>
        <w:spacing w:after="160" w:line="259" w:lineRule="auto"/>
        <w:jc w:val="both"/>
        <w:rPr>
          <w:rFonts w:ascii="Arial" w:eastAsia="Times New Roman" w:hAnsi="Arial" w:cs="Arial"/>
        </w:rPr>
      </w:pPr>
      <w:r w:rsidRPr="0039545F">
        <w:rPr>
          <w:rFonts w:ascii="Arial" w:eastAsia="Times New Roman" w:hAnsi="Arial" w:cs="Arial"/>
        </w:rPr>
        <w:t>If at any time the post-holder becomes aware of a breach or potential breach of our commitment and policy regarding equality, diversity and inclusivity, they should report it immediately to their line manager.</w:t>
      </w:r>
    </w:p>
    <w:p w14:paraId="0A9744B2" w14:textId="77777777" w:rsidR="00122FFD" w:rsidRDefault="00122FFD" w:rsidP="0070508D">
      <w:pPr>
        <w:widowControl/>
        <w:spacing w:after="160" w:line="259" w:lineRule="auto"/>
        <w:rPr>
          <w:rFonts w:ascii="Arial" w:eastAsia="Calibri" w:hAnsi="Arial" w:cs="Arial"/>
        </w:rPr>
      </w:pPr>
    </w:p>
    <w:p w14:paraId="0B22748C" w14:textId="77777777" w:rsidR="00122FFD" w:rsidRPr="00122FFD" w:rsidRDefault="00122FFD" w:rsidP="00122FFD">
      <w:pPr>
        <w:rPr>
          <w:rFonts w:ascii="Arial" w:eastAsia="Calibri" w:hAnsi="Arial" w:cs="Arial"/>
        </w:rPr>
      </w:pPr>
    </w:p>
    <w:p w14:paraId="2EE3CA0A" w14:textId="77777777" w:rsidR="00122FFD" w:rsidRPr="00122FFD" w:rsidRDefault="00122FFD" w:rsidP="00122FFD">
      <w:pPr>
        <w:rPr>
          <w:rFonts w:ascii="Arial" w:eastAsia="Calibri" w:hAnsi="Arial" w:cs="Arial"/>
        </w:rPr>
      </w:pPr>
    </w:p>
    <w:p w14:paraId="65A8505F" w14:textId="430F1B72" w:rsidR="0084525F" w:rsidRPr="00054AC6" w:rsidRDefault="00122FFD" w:rsidP="0084525F">
      <w:pPr>
        <w:widowControl/>
        <w:spacing w:after="160" w:line="259" w:lineRule="auto"/>
        <w:jc w:val="both"/>
        <w:rPr>
          <w:rFonts w:ascii="Arial" w:eastAsia="Calibri" w:hAnsi="Arial" w:cs="Arial"/>
          <w:i/>
          <w:iCs/>
        </w:rPr>
      </w:pPr>
      <w:r w:rsidRPr="00C90D9D">
        <w:rPr>
          <w:rFonts w:ascii="Arial" w:eastAsia="Times New Roman" w:hAnsi="Arial" w:cs="Arial"/>
          <w:bCs/>
          <w:i/>
          <w:lang w:val="en-US"/>
        </w:rPr>
        <w:t xml:space="preserve">The main duties and responsibilities of your post are outlined in your job description.  This list is not exhaustive and is intended to reflect your main tasks and areas of work.  Changes may occur over time, and you will be expected to </w:t>
      </w:r>
      <w:proofErr w:type="gramStart"/>
      <w:r w:rsidRPr="00C90D9D">
        <w:rPr>
          <w:rFonts w:ascii="Arial" w:eastAsia="Times New Roman" w:hAnsi="Arial" w:cs="Arial"/>
          <w:bCs/>
          <w:i/>
          <w:lang w:val="en-US"/>
        </w:rPr>
        <w:t>agree</w:t>
      </w:r>
      <w:proofErr w:type="gramEnd"/>
      <w:r w:rsidRPr="00C90D9D">
        <w:rPr>
          <w:rFonts w:ascii="Arial" w:eastAsia="Times New Roman" w:hAnsi="Arial" w:cs="Arial"/>
          <w:bCs/>
          <w:i/>
          <w:lang w:val="en-US"/>
        </w:rPr>
        <w:t xml:space="preserve"> any reasonable changes to your job description that are commensurate with your banding and in line with the general nature of your post.  You will be consulted about any changes to your job description before these are implemented</w:t>
      </w:r>
      <w:r w:rsidR="0084525F">
        <w:rPr>
          <w:rFonts w:ascii="Arial" w:eastAsia="Times New Roman" w:hAnsi="Arial" w:cs="Arial"/>
          <w:bCs/>
          <w:i/>
          <w:lang w:val="en-US"/>
        </w:rPr>
        <w:t xml:space="preserve">. </w:t>
      </w:r>
      <w:r w:rsidR="0084525F" w:rsidRPr="00054AC6">
        <w:rPr>
          <w:rFonts w:ascii="Arial" w:eastAsia="Calibri" w:hAnsi="Arial" w:cs="Arial"/>
          <w:i/>
          <w:iCs/>
        </w:rPr>
        <w:t>Details and emphasis are subject to amendment and revision in the light of changing needs of the Durham Diocesan Board of Finance.</w:t>
      </w:r>
    </w:p>
    <w:p w14:paraId="3F1495D8" w14:textId="05204BF8" w:rsidR="00122FFD" w:rsidRDefault="00122FFD" w:rsidP="00054AC6">
      <w:pPr>
        <w:widowControl/>
        <w:spacing w:after="160" w:line="259" w:lineRule="auto"/>
        <w:jc w:val="both"/>
        <w:rPr>
          <w:rFonts w:ascii="Arial" w:eastAsia="Calibri" w:hAnsi="Arial" w:cs="Arial"/>
        </w:rPr>
      </w:pPr>
    </w:p>
    <w:p w14:paraId="00613687" w14:textId="73CA9DCC" w:rsidR="0051547F" w:rsidRPr="00F50901" w:rsidRDefault="0051547F" w:rsidP="0070508D">
      <w:pPr>
        <w:widowControl/>
        <w:spacing w:after="160" w:line="259" w:lineRule="auto"/>
        <w:rPr>
          <w:rFonts w:ascii="Arial" w:eastAsia="Calibri" w:hAnsi="Arial" w:cs="Arial"/>
        </w:rPr>
      </w:pPr>
      <w:r w:rsidRPr="00122FFD">
        <w:rPr>
          <w:rFonts w:ascii="Arial" w:eastAsia="Calibri" w:hAnsi="Arial" w:cs="Arial"/>
        </w:rPr>
        <w:br w:type="page"/>
      </w:r>
      <w:r w:rsidRPr="0039545F">
        <w:rPr>
          <w:rFonts w:ascii="Arial" w:hAnsi="Arial" w:cs="Arial"/>
          <w:b/>
          <w:u w:val="single"/>
        </w:rPr>
        <w:lastRenderedPageBreak/>
        <w:t>PERSON SPECIFICATION</w:t>
      </w:r>
    </w:p>
    <w:p w14:paraId="2C7586C0" w14:textId="77777777" w:rsidR="0051547F" w:rsidRPr="0039545F" w:rsidRDefault="0051547F" w:rsidP="0051547F">
      <w:pPr>
        <w:rPr>
          <w:rFonts w:ascii="Arial" w:hAnsi="Arial" w:cs="Arial"/>
          <w:b/>
        </w:rPr>
      </w:pPr>
    </w:p>
    <w:p w14:paraId="2C2FBF7D" w14:textId="00AD80CE" w:rsidR="00122FFD"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This section outlines the requirements and qualities the post-holder needs to fulfil the post.  These are divided into ‘essential’ and ‘desirable’ criteria</w:t>
      </w:r>
      <w:r w:rsidR="00122FFD">
        <w:rPr>
          <w:rFonts w:ascii="Arial" w:eastAsia="Times New Roman" w:hAnsi="Arial" w:cs="Arial"/>
          <w:bCs/>
          <w:color w:val="000000"/>
          <w:lang w:eastAsia="en-GB"/>
        </w:rPr>
        <w:t>:</w:t>
      </w:r>
      <w:r w:rsidRPr="0039545F">
        <w:rPr>
          <w:rFonts w:ascii="Arial" w:eastAsia="Times New Roman" w:hAnsi="Arial" w:cs="Arial"/>
          <w:bCs/>
          <w:color w:val="000000"/>
          <w:lang w:eastAsia="en-GB"/>
        </w:rPr>
        <w:t xml:space="preserve"> </w:t>
      </w:r>
    </w:p>
    <w:p w14:paraId="3F082827" w14:textId="77777777" w:rsidR="00122FFD" w:rsidRDefault="00122FFD" w:rsidP="0051547F">
      <w:pPr>
        <w:autoSpaceDE w:val="0"/>
        <w:autoSpaceDN w:val="0"/>
        <w:adjustRightInd w:val="0"/>
        <w:jc w:val="both"/>
        <w:rPr>
          <w:rFonts w:ascii="Arial" w:eastAsia="Times New Roman" w:hAnsi="Arial" w:cs="Arial"/>
          <w:bCs/>
          <w:color w:val="000000"/>
          <w:lang w:eastAsia="en-GB"/>
        </w:rPr>
      </w:pPr>
    </w:p>
    <w:p w14:paraId="15929EEE" w14:textId="77777777" w:rsidR="00122FFD" w:rsidRPr="00122FFD" w:rsidRDefault="0051547F" w:rsidP="00122FFD">
      <w:pPr>
        <w:pStyle w:val="ListParagraph"/>
        <w:numPr>
          <w:ilvl w:val="0"/>
          <w:numId w:val="25"/>
        </w:numPr>
        <w:autoSpaceDE w:val="0"/>
        <w:autoSpaceDN w:val="0"/>
        <w:adjustRightInd w:val="0"/>
        <w:jc w:val="both"/>
        <w:rPr>
          <w:rFonts w:ascii="Arial" w:eastAsia="Times New Roman" w:hAnsi="Arial" w:cs="Arial"/>
          <w:bCs/>
          <w:color w:val="000000"/>
          <w:lang w:eastAsia="en-GB"/>
        </w:rPr>
      </w:pPr>
      <w:r w:rsidRPr="00122FFD">
        <w:rPr>
          <w:rFonts w:ascii="Arial" w:eastAsia="Times New Roman" w:hAnsi="Arial" w:cs="Arial"/>
          <w:bCs/>
          <w:color w:val="000000"/>
          <w:lang w:eastAsia="en-GB"/>
        </w:rPr>
        <w:t xml:space="preserve">‘Essential’ criteria are those that the post-holder absolutely must have to do the job, that is the job cannot be done without those qualities.  </w:t>
      </w:r>
    </w:p>
    <w:p w14:paraId="33BF45F3" w14:textId="3ED1E6DE" w:rsidR="0051547F" w:rsidRPr="00122FFD" w:rsidRDefault="0051547F" w:rsidP="00122FFD">
      <w:pPr>
        <w:pStyle w:val="ListParagraph"/>
        <w:numPr>
          <w:ilvl w:val="0"/>
          <w:numId w:val="25"/>
        </w:numPr>
        <w:autoSpaceDE w:val="0"/>
        <w:autoSpaceDN w:val="0"/>
        <w:adjustRightInd w:val="0"/>
        <w:jc w:val="both"/>
        <w:rPr>
          <w:rFonts w:ascii="Arial" w:eastAsia="Times New Roman" w:hAnsi="Arial" w:cs="Arial"/>
          <w:bCs/>
          <w:color w:val="000000"/>
          <w:lang w:eastAsia="en-GB"/>
        </w:rPr>
      </w:pPr>
      <w:r w:rsidRPr="00122FFD">
        <w:rPr>
          <w:rFonts w:ascii="Arial" w:eastAsia="Times New Roman" w:hAnsi="Arial" w:cs="Arial"/>
          <w:bCs/>
          <w:color w:val="000000"/>
          <w:lang w:eastAsia="en-GB"/>
        </w:rPr>
        <w:t xml:space="preserve">‘Desirable’ criteria are those qualities that would be either useful, an advantage or preferable to have to do the job or those which can be trained to do, that is the job can be done without those qualities.  </w:t>
      </w:r>
    </w:p>
    <w:p w14:paraId="4BEB471B"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p>
    <w:p w14:paraId="1C13A9C2"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The table below also identifies how the criteria will be assessed. Please ensure that you demonstrate, as a minimum, the ‘A’ criteria on your application form. </w:t>
      </w:r>
    </w:p>
    <w:p w14:paraId="39642DE0" w14:textId="77777777" w:rsidR="0051547F" w:rsidRPr="0039545F" w:rsidRDefault="0051547F" w:rsidP="0051547F">
      <w:pPr>
        <w:rPr>
          <w:rFonts w:ascii="Arial" w:hAnsi="Arial" w:cs="Arial"/>
        </w:rPr>
      </w:pPr>
    </w:p>
    <w:p w14:paraId="5340BF45" w14:textId="77777777" w:rsidR="0051547F" w:rsidRPr="0039545F" w:rsidRDefault="0051547F" w:rsidP="00122FFD">
      <w:pPr>
        <w:ind w:left="1440" w:firstLine="720"/>
        <w:rPr>
          <w:rFonts w:ascii="Arial" w:hAnsi="Arial" w:cs="Arial"/>
          <w:b/>
        </w:rPr>
      </w:pPr>
      <w:r w:rsidRPr="0039545F">
        <w:rPr>
          <w:rFonts w:ascii="Arial" w:hAnsi="Arial" w:cs="Arial"/>
          <w:b/>
        </w:rPr>
        <w:t>A</w:t>
      </w:r>
      <w:r w:rsidRPr="0039545F">
        <w:rPr>
          <w:rFonts w:ascii="Arial" w:hAnsi="Arial" w:cs="Arial"/>
          <w:b/>
        </w:rPr>
        <w:tab/>
      </w:r>
      <w:r w:rsidRPr="0039545F">
        <w:rPr>
          <w:rFonts w:ascii="Arial" w:hAnsi="Arial" w:cs="Arial"/>
          <w:b/>
        </w:rPr>
        <w:tab/>
        <w:t>Application Form</w:t>
      </w:r>
    </w:p>
    <w:p w14:paraId="75F68C2F" w14:textId="77777777" w:rsidR="0051547F" w:rsidRPr="0039545F" w:rsidRDefault="0051547F" w:rsidP="00122FFD">
      <w:pPr>
        <w:ind w:left="1440" w:firstLine="720"/>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03645B5F" w14:textId="77777777" w:rsidR="0051547F" w:rsidRPr="0039545F" w:rsidRDefault="0051547F" w:rsidP="0051547F">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51547F" w:rsidRPr="0039545F" w14:paraId="5C48B42E" w14:textId="77777777" w:rsidTr="00C81CD9">
        <w:tc>
          <w:tcPr>
            <w:tcW w:w="704" w:type="dxa"/>
            <w:shd w:val="clear" w:color="auto" w:fill="F2F2F2" w:themeFill="background1" w:themeFillShade="F2"/>
          </w:tcPr>
          <w:p w14:paraId="3C11FA1E" w14:textId="77777777" w:rsidR="0051547F" w:rsidRPr="0039545F" w:rsidRDefault="0051547F" w:rsidP="005C0ECE">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18B529FE" w14:textId="77777777" w:rsidR="0051547F" w:rsidRPr="0039545F" w:rsidRDefault="0051547F" w:rsidP="005C0ECE">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7918A79F" w14:textId="77777777" w:rsidR="0051547F" w:rsidRPr="0039545F" w:rsidRDefault="0051547F" w:rsidP="005C0ECE">
            <w:pPr>
              <w:rPr>
                <w:rFonts w:ascii="Arial" w:hAnsi="Arial" w:cs="Arial"/>
                <w:b/>
              </w:rPr>
            </w:pPr>
            <w:r w:rsidRPr="0039545F">
              <w:rPr>
                <w:rFonts w:ascii="Arial" w:hAnsi="Arial" w:cs="Arial"/>
                <w:b/>
              </w:rPr>
              <w:t xml:space="preserve">Essential / </w:t>
            </w:r>
          </w:p>
          <w:p w14:paraId="41E3815D" w14:textId="77777777" w:rsidR="0051547F" w:rsidRPr="0039545F" w:rsidRDefault="0051547F" w:rsidP="005C0ECE">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4FE69757" w14:textId="77777777" w:rsidR="0051547F" w:rsidRPr="0039545F" w:rsidRDefault="0051547F" w:rsidP="005C0ECE">
            <w:pPr>
              <w:jc w:val="center"/>
              <w:rPr>
                <w:rFonts w:ascii="Arial" w:hAnsi="Arial" w:cs="Arial"/>
                <w:b/>
              </w:rPr>
            </w:pPr>
            <w:r w:rsidRPr="0039545F">
              <w:rPr>
                <w:rFonts w:ascii="Arial" w:hAnsi="Arial" w:cs="Arial"/>
                <w:b/>
              </w:rPr>
              <w:t>A / I</w:t>
            </w:r>
          </w:p>
        </w:tc>
      </w:tr>
      <w:tr w:rsidR="0051547F" w:rsidRPr="0039545F" w14:paraId="5D522E5C" w14:textId="77777777" w:rsidTr="00C81CD9">
        <w:tc>
          <w:tcPr>
            <w:tcW w:w="704" w:type="dxa"/>
            <w:shd w:val="clear" w:color="auto" w:fill="F2F2F2" w:themeFill="background1" w:themeFillShade="F2"/>
          </w:tcPr>
          <w:p w14:paraId="6C351ECD" w14:textId="77777777" w:rsidR="0051547F" w:rsidRPr="0039545F" w:rsidRDefault="0051547F" w:rsidP="005C0ECE">
            <w:pPr>
              <w:rPr>
                <w:rFonts w:ascii="Arial" w:hAnsi="Arial" w:cs="Arial"/>
              </w:rPr>
            </w:pPr>
          </w:p>
        </w:tc>
        <w:tc>
          <w:tcPr>
            <w:tcW w:w="5528" w:type="dxa"/>
            <w:shd w:val="clear" w:color="auto" w:fill="F2F2F2" w:themeFill="background1" w:themeFillShade="F2"/>
          </w:tcPr>
          <w:p w14:paraId="4CEB935C" w14:textId="77777777" w:rsidR="0051547F" w:rsidRPr="0039545F" w:rsidRDefault="0051547F" w:rsidP="005C0ECE">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0481180D" w14:textId="77777777" w:rsidR="0051547F" w:rsidRPr="0039545F" w:rsidRDefault="0051547F" w:rsidP="005C0ECE">
            <w:pPr>
              <w:pStyle w:val="ListParagraph"/>
              <w:ind w:left="360"/>
              <w:rPr>
                <w:rFonts w:ascii="Arial" w:hAnsi="Arial" w:cs="Arial"/>
              </w:rPr>
            </w:pPr>
          </w:p>
        </w:tc>
        <w:tc>
          <w:tcPr>
            <w:tcW w:w="850" w:type="dxa"/>
            <w:shd w:val="clear" w:color="auto" w:fill="F2F2F2" w:themeFill="background1" w:themeFillShade="F2"/>
          </w:tcPr>
          <w:p w14:paraId="67846637" w14:textId="77777777" w:rsidR="0051547F" w:rsidRPr="0039545F" w:rsidRDefault="0051547F" w:rsidP="005C0ECE">
            <w:pPr>
              <w:rPr>
                <w:rFonts w:ascii="Arial" w:hAnsi="Arial" w:cs="Arial"/>
              </w:rPr>
            </w:pPr>
          </w:p>
        </w:tc>
      </w:tr>
      <w:tr w:rsidR="0051547F" w:rsidRPr="0039545F" w14:paraId="1ADDCBC2" w14:textId="77777777" w:rsidTr="00C81CD9">
        <w:trPr>
          <w:trHeight w:val="383"/>
        </w:trPr>
        <w:tc>
          <w:tcPr>
            <w:tcW w:w="704" w:type="dxa"/>
          </w:tcPr>
          <w:p w14:paraId="34C96C38" w14:textId="10DF837E" w:rsidR="0051547F" w:rsidRDefault="00CE204E" w:rsidP="005C0ECE">
            <w:pPr>
              <w:rPr>
                <w:rFonts w:ascii="Arial" w:hAnsi="Arial" w:cs="Arial"/>
              </w:rPr>
            </w:pPr>
            <w:r>
              <w:rPr>
                <w:rFonts w:ascii="Arial" w:hAnsi="Arial" w:cs="Arial"/>
              </w:rPr>
              <w:t>1</w:t>
            </w:r>
          </w:p>
          <w:p w14:paraId="299EFDCB" w14:textId="77777777" w:rsidR="006B2319" w:rsidRDefault="006B2319" w:rsidP="005C0ECE">
            <w:pPr>
              <w:rPr>
                <w:rFonts w:ascii="Arial" w:hAnsi="Arial" w:cs="Arial"/>
              </w:rPr>
            </w:pPr>
          </w:p>
          <w:p w14:paraId="2E49704B" w14:textId="55167723" w:rsidR="0051547F" w:rsidRPr="0039545F" w:rsidRDefault="006B2319" w:rsidP="005C0ECE">
            <w:pPr>
              <w:rPr>
                <w:rFonts w:ascii="Arial" w:hAnsi="Arial" w:cs="Arial"/>
              </w:rPr>
            </w:pPr>
            <w:r>
              <w:rPr>
                <w:rFonts w:ascii="Arial" w:hAnsi="Arial" w:cs="Arial"/>
              </w:rPr>
              <w:t>2</w:t>
            </w:r>
          </w:p>
          <w:p w14:paraId="5265BFD1" w14:textId="52BAB389" w:rsidR="0051547F" w:rsidRPr="0039545F" w:rsidRDefault="006B2319" w:rsidP="005C0ECE">
            <w:pPr>
              <w:rPr>
                <w:rFonts w:ascii="Arial" w:hAnsi="Arial" w:cs="Arial"/>
              </w:rPr>
            </w:pPr>
            <w:r>
              <w:rPr>
                <w:rFonts w:ascii="Arial" w:hAnsi="Arial" w:cs="Arial"/>
              </w:rPr>
              <w:t>3</w:t>
            </w:r>
          </w:p>
        </w:tc>
        <w:tc>
          <w:tcPr>
            <w:tcW w:w="5528" w:type="dxa"/>
          </w:tcPr>
          <w:p w14:paraId="21FAD3D2" w14:textId="77777777" w:rsidR="0051547F" w:rsidRDefault="00CE204E" w:rsidP="005C0ECE">
            <w:pPr>
              <w:rPr>
                <w:rFonts w:ascii="Arial" w:hAnsi="Arial" w:cs="Arial"/>
              </w:rPr>
            </w:pPr>
            <w:r>
              <w:rPr>
                <w:rFonts w:ascii="Arial" w:hAnsi="Arial" w:cs="Arial"/>
              </w:rPr>
              <w:t>Educated to degree level in a related subject; or equivalent experience</w:t>
            </w:r>
          </w:p>
          <w:p w14:paraId="5832B8F1" w14:textId="59E56F33" w:rsidR="006B2319" w:rsidRDefault="00316EB6" w:rsidP="006B2319">
            <w:pPr>
              <w:rPr>
                <w:rFonts w:ascii="Arial" w:hAnsi="Arial" w:cs="Arial"/>
              </w:rPr>
            </w:pPr>
            <w:r>
              <w:rPr>
                <w:rFonts w:ascii="Arial" w:hAnsi="Arial" w:cs="Arial"/>
              </w:rPr>
              <w:t>Professional data analysis qualifications and/or CPD.</w:t>
            </w:r>
          </w:p>
          <w:p w14:paraId="105A4383" w14:textId="0C491631" w:rsidR="006B2319" w:rsidRDefault="006B2319" w:rsidP="006B2319">
            <w:pPr>
              <w:rPr>
                <w:rFonts w:ascii="Arial" w:hAnsi="Arial" w:cs="Arial"/>
              </w:rPr>
            </w:pPr>
            <w:r>
              <w:rPr>
                <w:rFonts w:ascii="Arial" w:hAnsi="Arial" w:cs="Arial"/>
              </w:rPr>
              <w:t>Proven track record in a similar role involving information analysis and delivering insights</w:t>
            </w:r>
          </w:p>
          <w:p w14:paraId="535416DE" w14:textId="56CB99FD" w:rsidR="00CE204E" w:rsidRPr="0039545F" w:rsidRDefault="00CE204E" w:rsidP="005C0ECE">
            <w:pPr>
              <w:rPr>
                <w:rFonts w:ascii="Arial" w:hAnsi="Arial" w:cs="Arial"/>
              </w:rPr>
            </w:pPr>
          </w:p>
        </w:tc>
        <w:tc>
          <w:tcPr>
            <w:tcW w:w="1985" w:type="dxa"/>
          </w:tcPr>
          <w:p w14:paraId="21695AA7" w14:textId="77777777" w:rsidR="0051547F" w:rsidRDefault="00CE204E" w:rsidP="005C0ECE">
            <w:pPr>
              <w:rPr>
                <w:rFonts w:ascii="Arial" w:hAnsi="Arial" w:cs="Arial"/>
              </w:rPr>
            </w:pPr>
            <w:r>
              <w:rPr>
                <w:rFonts w:ascii="Arial" w:hAnsi="Arial" w:cs="Arial"/>
              </w:rPr>
              <w:t>Essential</w:t>
            </w:r>
          </w:p>
          <w:p w14:paraId="71BC17E1" w14:textId="77777777" w:rsidR="00CE204E" w:rsidRDefault="00CE204E" w:rsidP="005C0ECE">
            <w:pPr>
              <w:rPr>
                <w:rFonts w:ascii="Arial" w:hAnsi="Arial" w:cs="Arial"/>
              </w:rPr>
            </w:pPr>
          </w:p>
          <w:p w14:paraId="1C41C7BF" w14:textId="77777777" w:rsidR="00CE204E" w:rsidRDefault="00316EB6" w:rsidP="005C0ECE">
            <w:pPr>
              <w:rPr>
                <w:rFonts w:ascii="Arial" w:hAnsi="Arial" w:cs="Arial"/>
              </w:rPr>
            </w:pPr>
            <w:r>
              <w:rPr>
                <w:rFonts w:ascii="Arial" w:hAnsi="Arial" w:cs="Arial"/>
              </w:rPr>
              <w:t>Desirable</w:t>
            </w:r>
          </w:p>
          <w:p w14:paraId="2DE25F02" w14:textId="77777777" w:rsidR="006B2319" w:rsidRDefault="006B2319" w:rsidP="005C0ECE">
            <w:pPr>
              <w:rPr>
                <w:rFonts w:ascii="Arial" w:hAnsi="Arial" w:cs="Arial"/>
              </w:rPr>
            </w:pPr>
          </w:p>
          <w:p w14:paraId="24C8C6AC" w14:textId="3B88078B" w:rsidR="006B2319" w:rsidRPr="0039545F" w:rsidRDefault="006B2319" w:rsidP="005C0ECE">
            <w:pPr>
              <w:rPr>
                <w:rFonts w:ascii="Arial" w:hAnsi="Arial" w:cs="Arial"/>
              </w:rPr>
            </w:pPr>
            <w:r>
              <w:rPr>
                <w:rFonts w:ascii="Arial" w:hAnsi="Arial" w:cs="Arial"/>
              </w:rPr>
              <w:t>Essential</w:t>
            </w:r>
          </w:p>
        </w:tc>
        <w:tc>
          <w:tcPr>
            <w:tcW w:w="850" w:type="dxa"/>
          </w:tcPr>
          <w:p w14:paraId="04D30126" w14:textId="77777777" w:rsidR="0051547F" w:rsidRDefault="00CE204E" w:rsidP="005C0ECE">
            <w:pPr>
              <w:rPr>
                <w:rFonts w:ascii="Arial" w:hAnsi="Arial" w:cs="Arial"/>
              </w:rPr>
            </w:pPr>
            <w:r>
              <w:rPr>
                <w:rFonts w:ascii="Arial" w:hAnsi="Arial" w:cs="Arial"/>
              </w:rPr>
              <w:t>A</w:t>
            </w:r>
          </w:p>
          <w:p w14:paraId="64ED4BFC" w14:textId="77777777" w:rsidR="00CE204E" w:rsidRDefault="00CE204E" w:rsidP="005C0ECE">
            <w:pPr>
              <w:rPr>
                <w:rFonts w:ascii="Arial" w:hAnsi="Arial" w:cs="Arial"/>
              </w:rPr>
            </w:pPr>
          </w:p>
          <w:p w14:paraId="015EF85C" w14:textId="77777777" w:rsidR="00CE204E" w:rsidRDefault="00CE204E" w:rsidP="005C0ECE">
            <w:pPr>
              <w:rPr>
                <w:rFonts w:ascii="Arial" w:hAnsi="Arial" w:cs="Arial"/>
              </w:rPr>
            </w:pPr>
            <w:r>
              <w:rPr>
                <w:rFonts w:ascii="Arial" w:hAnsi="Arial" w:cs="Arial"/>
              </w:rPr>
              <w:t>A/I</w:t>
            </w:r>
          </w:p>
          <w:p w14:paraId="4E5AA947" w14:textId="77777777" w:rsidR="006B2319" w:rsidRDefault="006B2319" w:rsidP="005C0ECE">
            <w:pPr>
              <w:rPr>
                <w:rFonts w:ascii="Arial" w:hAnsi="Arial" w:cs="Arial"/>
              </w:rPr>
            </w:pPr>
          </w:p>
          <w:p w14:paraId="58F71B43" w14:textId="66E7BEA0" w:rsidR="006B2319" w:rsidRPr="0039545F" w:rsidRDefault="006B2319" w:rsidP="005C0ECE">
            <w:pPr>
              <w:rPr>
                <w:rFonts w:ascii="Arial" w:hAnsi="Arial" w:cs="Arial"/>
              </w:rPr>
            </w:pPr>
            <w:r>
              <w:rPr>
                <w:rFonts w:ascii="Arial" w:hAnsi="Arial" w:cs="Arial"/>
              </w:rPr>
              <w:t>A/I</w:t>
            </w:r>
          </w:p>
        </w:tc>
      </w:tr>
      <w:tr w:rsidR="0051547F" w:rsidRPr="0039545F" w14:paraId="467A57E7" w14:textId="77777777" w:rsidTr="00C81CD9">
        <w:trPr>
          <w:trHeight w:val="286"/>
        </w:trPr>
        <w:tc>
          <w:tcPr>
            <w:tcW w:w="704" w:type="dxa"/>
            <w:shd w:val="clear" w:color="auto" w:fill="F2F2F2" w:themeFill="background1" w:themeFillShade="F2"/>
          </w:tcPr>
          <w:p w14:paraId="49DE92F7" w14:textId="77777777" w:rsidR="0051547F" w:rsidRPr="0039545F" w:rsidRDefault="0051547F" w:rsidP="005C0ECE">
            <w:pPr>
              <w:rPr>
                <w:rFonts w:ascii="Arial" w:hAnsi="Arial" w:cs="Arial"/>
              </w:rPr>
            </w:pPr>
          </w:p>
        </w:tc>
        <w:tc>
          <w:tcPr>
            <w:tcW w:w="5528" w:type="dxa"/>
            <w:shd w:val="clear" w:color="auto" w:fill="F2F2F2" w:themeFill="background1" w:themeFillShade="F2"/>
          </w:tcPr>
          <w:p w14:paraId="7AB8DE20" w14:textId="77777777" w:rsidR="0051547F" w:rsidRPr="0039545F" w:rsidRDefault="0051547F" w:rsidP="005C0ECE">
            <w:pPr>
              <w:rPr>
                <w:rFonts w:ascii="Arial" w:hAnsi="Arial" w:cs="Arial"/>
                <w:b/>
              </w:rPr>
            </w:pPr>
            <w:r w:rsidRPr="0039545F">
              <w:rPr>
                <w:rFonts w:ascii="Arial" w:hAnsi="Arial" w:cs="Arial"/>
                <w:b/>
              </w:rPr>
              <w:t>EXPERIENCE</w:t>
            </w:r>
          </w:p>
        </w:tc>
        <w:tc>
          <w:tcPr>
            <w:tcW w:w="1985" w:type="dxa"/>
            <w:shd w:val="clear" w:color="auto" w:fill="F2F2F2" w:themeFill="background1" w:themeFillShade="F2"/>
          </w:tcPr>
          <w:p w14:paraId="212E6E02" w14:textId="77777777" w:rsidR="0051547F" w:rsidRPr="0039545F" w:rsidRDefault="0051547F" w:rsidP="005C0ECE">
            <w:pPr>
              <w:rPr>
                <w:rFonts w:ascii="Arial" w:hAnsi="Arial" w:cs="Arial"/>
              </w:rPr>
            </w:pPr>
          </w:p>
        </w:tc>
        <w:tc>
          <w:tcPr>
            <w:tcW w:w="850" w:type="dxa"/>
            <w:shd w:val="clear" w:color="auto" w:fill="F2F2F2" w:themeFill="background1" w:themeFillShade="F2"/>
          </w:tcPr>
          <w:p w14:paraId="0D3F0A49" w14:textId="77777777" w:rsidR="0051547F" w:rsidRPr="0039545F" w:rsidRDefault="0051547F" w:rsidP="005C0ECE">
            <w:pPr>
              <w:rPr>
                <w:rFonts w:ascii="Arial" w:hAnsi="Arial" w:cs="Arial"/>
              </w:rPr>
            </w:pPr>
          </w:p>
        </w:tc>
      </w:tr>
      <w:tr w:rsidR="0051547F" w:rsidRPr="0039545F" w14:paraId="35952F95" w14:textId="77777777" w:rsidTr="00C81CD9">
        <w:tc>
          <w:tcPr>
            <w:tcW w:w="704" w:type="dxa"/>
          </w:tcPr>
          <w:p w14:paraId="6B8A316C" w14:textId="51E7F089" w:rsidR="000C3BDD" w:rsidRDefault="006B2319" w:rsidP="005C0ECE">
            <w:pPr>
              <w:rPr>
                <w:rFonts w:ascii="Arial" w:hAnsi="Arial" w:cs="Arial"/>
              </w:rPr>
            </w:pPr>
            <w:r>
              <w:rPr>
                <w:rFonts w:ascii="Arial" w:hAnsi="Arial" w:cs="Arial"/>
              </w:rPr>
              <w:t>4</w:t>
            </w:r>
          </w:p>
          <w:p w14:paraId="4C7C3C29" w14:textId="77777777" w:rsidR="00E14561" w:rsidRDefault="00E14561" w:rsidP="005C0ECE">
            <w:pPr>
              <w:rPr>
                <w:rFonts w:ascii="Arial" w:hAnsi="Arial" w:cs="Arial"/>
              </w:rPr>
            </w:pPr>
          </w:p>
          <w:p w14:paraId="02B1A644" w14:textId="4A039F05" w:rsidR="00E14561" w:rsidRDefault="006B2319" w:rsidP="005C0ECE">
            <w:pPr>
              <w:rPr>
                <w:rFonts w:ascii="Arial" w:hAnsi="Arial" w:cs="Arial"/>
              </w:rPr>
            </w:pPr>
            <w:r>
              <w:rPr>
                <w:rFonts w:ascii="Arial" w:hAnsi="Arial" w:cs="Arial"/>
              </w:rPr>
              <w:t>5</w:t>
            </w:r>
          </w:p>
          <w:p w14:paraId="0AE9B6A3" w14:textId="77777777" w:rsidR="006B2319" w:rsidRDefault="006B2319" w:rsidP="005C0ECE">
            <w:pPr>
              <w:rPr>
                <w:rFonts w:ascii="Arial" w:hAnsi="Arial" w:cs="Arial"/>
              </w:rPr>
            </w:pPr>
          </w:p>
          <w:p w14:paraId="602C32D3" w14:textId="326D2CFE" w:rsidR="006B2319" w:rsidRDefault="006B2319" w:rsidP="005C0ECE">
            <w:pPr>
              <w:rPr>
                <w:rFonts w:ascii="Arial" w:hAnsi="Arial" w:cs="Arial"/>
              </w:rPr>
            </w:pPr>
            <w:r>
              <w:rPr>
                <w:rFonts w:ascii="Arial" w:hAnsi="Arial" w:cs="Arial"/>
              </w:rPr>
              <w:t>6</w:t>
            </w:r>
          </w:p>
          <w:p w14:paraId="02CACF3F" w14:textId="77777777" w:rsidR="006B2319" w:rsidRDefault="006B2319" w:rsidP="005C0ECE">
            <w:pPr>
              <w:rPr>
                <w:rFonts w:ascii="Arial" w:hAnsi="Arial" w:cs="Arial"/>
              </w:rPr>
            </w:pPr>
          </w:p>
          <w:p w14:paraId="6B6EBC06" w14:textId="0846C94C" w:rsidR="006B2319" w:rsidRDefault="006B2319" w:rsidP="005C0ECE">
            <w:pPr>
              <w:rPr>
                <w:rFonts w:ascii="Arial" w:hAnsi="Arial" w:cs="Arial"/>
              </w:rPr>
            </w:pPr>
            <w:r>
              <w:rPr>
                <w:rFonts w:ascii="Arial" w:hAnsi="Arial" w:cs="Arial"/>
              </w:rPr>
              <w:t>7</w:t>
            </w:r>
          </w:p>
          <w:p w14:paraId="608332CE" w14:textId="2ED05216" w:rsidR="006B2319" w:rsidRPr="0039545F" w:rsidRDefault="006B2319" w:rsidP="005C0ECE">
            <w:pPr>
              <w:rPr>
                <w:rFonts w:ascii="Arial" w:hAnsi="Arial" w:cs="Arial"/>
              </w:rPr>
            </w:pPr>
          </w:p>
        </w:tc>
        <w:tc>
          <w:tcPr>
            <w:tcW w:w="5528" w:type="dxa"/>
          </w:tcPr>
          <w:p w14:paraId="6A184351" w14:textId="0AD1EB55" w:rsidR="001E332A" w:rsidRDefault="00316EB6" w:rsidP="00D676E1">
            <w:pPr>
              <w:pStyle w:val="NoSpacing"/>
              <w:rPr>
                <w:rFonts w:ascii="Arial" w:hAnsi="Arial" w:cs="Arial"/>
                <w:bCs/>
                <w:lang w:val="en-GB"/>
              </w:rPr>
            </w:pPr>
            <w:r>
              <w:rPr>
                <w:rFonts w:ascii="Arial" w:hAnsi="Arial" w:cs="Arial"/>
                <w:bCs/>
                <w:lang w:val="en-GB"/>
              </w:rPr>
              <w:t>Applying and</w:t>
            </w:r>
            <w:r w:rsidR="00CE204E">
              <w:rPr>
                <w:rFonts w:ascii="Arial" w:hAnsi="Arial" w:cs="Arial"/>
                <w:bCs/>
                <w:lang w:val="en-GB"/>
              </w:rPr>
              <w:t xml:space="preserve"> </w:t>
            </w:r>
            <w:r>
              <w:rPr>
                <w:rFonts w:ascii="Arial" w:hAnsi="Arial" w:cs="Arial"/>
                <w:bCs/>
                <w:lang w:val="en-GB"/>
              </w:rPr>
              <w:t>developing data analysis using a range of structured and unstructured data sources.</w:t>
            </w:r>
          </w:p>
          <w:p w14:paraId="7FA47D48" w14:textId="77777777" w:rsidR="00203108" w:rsidRDefault="00203108" w:rsidP="00D676E1">
            <w:pPr>
              <w:pStyle w:val="NoSpacing"/>
              <w:rPr>
                <w:rFonts w:ascii="Arial" w:hAnsi="Arial" w:cs="Arial"/>
                <w:bCs/>
                <w:lang w:val="en-GB"/>
              </w:rPr>
            </w:pPr>
            <w:r w:rsidRPr="0039545F">
              <w:rPr>
                <w:rFonts w:ascii="Arial" w:hAnsi="Arial" w:cs="Arial"/>
                <w:bCs/>
                <w:lang w:val="en-GB"/>
              </w:rPr>
              <w:t xml:space="preserve">Experience and understanding of </w:t>
            </w:r>
            <w:r w:rsidR="00316EB6">
              <w:rPr>
                <w:rFonts w:ascii="Arial" w:hAnsi="Arial" w:cs="Arial"/>
                <w:bCs/>
                <w:lang w:val="en-GB"/>
              </w:rPr>
              <w:t>data in a faith-based context.</w:t>
            </w:r>
          </w:p>
          <w:p w14:paraId="607B61C6" w14:textId="77777777" w:rsidR="00335C9A" w:rsidRDefault="00335C9A" w:rsidP="00D676E1">
            <w:pPr>
              <w:pStyle w:val="NoSpacing"/>
              <w:rPr>
                <w:rFonts w:ascii="Arial" w:hAnsi="Arial" w:cs="Arial"/>
                <w:bCs/>
                <w:lang w:val="en-GB"/>
              </w:rPr>
            </w:pPr>
            <w:r>
              <w:rPr>
                <w:rFonts w:ascii="Arial" w:hAnsi="Arial" w:cs="Arial"/>
                <w:bCs/>
                <w:lang w:val="en-GB"/>
              </w:rPr>
              <w:t>Experience of developing resilient systems that enable colleagues to access data easily</w:t>
            </w:r>
          </w:p>
          <w:p w14:paraId="11A9C159" w14:textId="7D57FB42" w:rsidR="006B2319" w:rsidRDefault="006B2319" w:rsidP="00D676E1">
            <w:pPr>
              <w:pStyle w:val="NoSpacing"/>
              <w:rPr>
                <w:rFonts w:ascii="Arial" w:hAnsi="Arial" w:cs="Arial"/>
                <w:bCs/>
                <w:lang w:val="en-GB"/>
              </w:rPr>
            </w:pPr>
            <w:r>
              <w:rPr>
                <w:rFonts w:ascii="Arial" w:hAnsi="Arial" w:cs="Arial"/>
                <w:bCs/>
                <w:lang w:val="en-GB"/>
              </w:rPr>
              <w:t>Experiential knowledge of Data Protection and Safeguarding Regulations</w:t>
            </w:r>
          </w:p>
          <w:p w14:paraId="010C7E8E" w14:textId="2829A3BD" w:rsidR="00335C9A" w:rsidRPr="0039545F" w:rsidRDefault="00335C9A" w:rsidP="00D676E1">
            <w:pPr>
              <w:pStyle w:val="NoSpacing"/>
              <w:rPr>
                <w:rFonts w:ascii="Arial" w:hAnsi="Arial" w:cs="Arial"/>
                <w:bCs/>
                <w:lang w:val="en-GB"/>
              </w:rPr>
            </w:pPr>
          </w:p>
        </w:tc>
        <w:tc>
          <w:tcPr>
            <w:tcW w:w="1985" w:type="dxa"/>
          </w:tcPr>
          <w:p w14:paraId="4A95D541" w14:textId="77777777" w:rsidR="006973A8" w:rsidRDefault="00203108" w:rsidP="00D676E1">
            <w:pPr>
              <w:rPr>
                <w:rFonts w:ascii="Arial" w:hAnsi="Arial" w:cs="Arial"/>
              </w:rPr>
            </w:pPr>
            <w:r>
              <w:rPr>
                <w:rFonts w:ascii="Arial" w:hAnsi="Arial" w:cs="Arial"/>
              </w:rPr>
              <w:t>Essential</w:t>
            </w:r>
          </w:p>
          <w:p w14:paraId="7C70A40E" w14:textId="77777777" w:rsidR="00203108" w:rsidRDefault="00203108" w:rsidP="00D676E1">
            <w:pPr>
              <w:rPr>
                <w:rFonts w:ascii="Arial" w:hAnsi="Arial" w:cs="Arial"/>
              </w:rPr>
            </w:pPr>
          </w:p>
          <w:p w14:paraId="007C52B9" w14:textId="77777777" w:rsidR="00203108" w:rsidRDefault="00203108" w:rsidP="00D676E1">
            <w:pPr>
              <w:rPr>
                <w:rFonts w:ascii="Arial" w:hAnsi="Arial" w:cs="Arial"/>
              </w:rPr>
            </w:pPr>
            <w:r>
              <w:rPr>
                <w:rFonts w:ascii="Arial" w:hAnsi="Arial" w:cs="Arial"/>
              </w:rPr>
              <w:t>Desirable</w:t>
            </w:r>
          </w:p>
          <w:p w14:paraId="52A5767F" w14:textId="77777777" w:rsidR="00335C9A" w:rsidRDefault="00335C9A" w:rsidP="00D676E1">
            <w:pPr>
              <w:rPr>
                <w:rFonts w:ascii="Arial" w:hAnsi="Arial" w:cs="Arial"/>
              </w:rPr>
            </w:pPr>
          </w:p>
          <w:p w14:paraId="7FE86BB0" w14:textId="77777777" w:rsidR="00335C9A" w:rsidRDefault="00335C9A" w:rsidP="00D676E1">
            <w:pPr>
              <w:rPr>
                <w:rFonts w:ascii="Arial" w:hAnsi="Arial" w:cs="Arial"/>
              </w:rPr>
            </w:pPr>
            <w:r>
              <w:rPr>
                <w:rFonts w:ascii="Arial" w:hAnsi="Arial" w:cs="Arial"/>
              </w:rPr>
              <w:t>Desirable</w:t>
            </w:r>
          </w:p>
          <w:p w14:paraId="0116A78C" w14:textId="77777777" w:rsidR="006B2319" w:rsidRDefault="006B2319" w:rsidP="00D676E1">
            <w:pPr>
              <w:rPr>
                <w:rFonts w:ascii="Arial" w:hAnsi="Arial" w:cs="Arial"/>
              </w:rPr>
            </w:pPr>
          </w:p>
          <w:p w14:paraId="5E096D51" w14:textId="2BE83EC7" w:rsidR="006B2319" w:rsidRPr="0039545F" w:rsidRDefault="006B2319" w:rsidP="00D676E1">
            <w:pPr>
              <w:rPr>
                <w:rFonts w:ascii="Arial" w:hAnsi="Arial" w:cs="Arial"/>
              </w:rPr>
            </w:pPr>
            <w:r>
              <w:rPr>
                <w:rFonts w:ascii="Arial" w:hAnsi="Arial" w:cs="Arial"/>
              </w:rPr>
              <w:t>Essential</w:t>
            </w:r>
          </w:p>
        </w:tc>
        <w:tc>
          <w:tcPr>
            <w:tcW w:w="850" w:type="dxa"/>
          </w:tcPr>
          <w:p w14:paraId="3DA8CD4B" w14:textId="77777777" w:rsidR="0058299D" w:rsidRDefault="00E14561" w:rsidP="005C0ECE">
            <w:pPr>
              <w:rPr>
                <w:rFonts w:ascii="Arial" w:hAnsi="Arial" w:cs="Arial"/>
              </w:rPr>
            </w:pPr>
            <w:r>
              <w:rPr>
                <w:rFonts w:ascii="Arial" w:hAnsi="Arial" w:cs="Arial"/>
              </w:rPr>
              <w:t>A/I</w:t>
            </w:r>
          </w:p>
          <w:p w14:paraId="45CE56BE" w14:textId="77777777" w:rsidR="00E14561" w:rsidRDefault="00E14561" w:rsidP="005C0ECE">
            <w:pPr>
              <w:rPr>
                <w:rFonts w:ascii="Arial" w:hAnsi="Arial" w:cs="Arial"/>
              </w:rPr>
            </w:pPr>
          </w:p>
          <w:p w14:paraId="09EEA259" w14:textId="77777777" w:rsidR="00E14561" w:rsidRDefault="00E14561" w:rsidP="005C0ECE">
            <w:pPr>
              <w:rPr>
                <w:rFonts w:ascii="Arial" w:hAnsi="Arial" w:cs="Arial"/>
              </w:rPr>
            </w:pPr>
            <w:r>
              <w:rPr>
                <w:rFonts w:ascii="Arial" w:hAnsi="Arial" w:cs="Arial"/>
              </w:rPr>
              <w:t>A/I</w:t>
            </w:r>
          </w:p>
          <w:p w14:paraId="75EDA24B" w14:textId="77777777" w:rsidR="00122FFD" w:rsidRDefault="00122FFD" w:rsidP="005C0ECE">
            <w:pPr>
              <w:rPr>
                <w:rFonts w:ascii="Arial" w:hAnsi="Arial" w:cs="Arial"/>
              </w:rPr>
            </w:pPr>
          </w:p>
          <w:p w14:paraId="7FC77AAD" w14:textId="0C3C0738" w:rsidR="00335C9A" w:rsidRDefault="00335C9A" w:rsidP="005C0ECE">
            <w:pPr>
              <w:rPr>
                <w:rFonts w:ascii="Arial" w:hAnsi="Arial" w:cs="Arial"/>
              </w:rPr>
            </w:pPr>
            <w:r>
              <w:rPr>
                <w:rFonts w:ascii="Arial" w:hAnsi="Arial" w:cs="Arial"/>
              </w:rPr>
              <w:t>A/I</w:t>
            </w:r>
          </w:p>
          <w:p w14:paraId="11C61B3D" w14:textId="77777777" w:rsidR="006B2319" w:rsidRDefault="006B2319" w:rsidP="005C0ECE">
            <w:pPr>
              <w:rPr>
                <w:rFonts w:ascii="Arial" w:hAnsi="Arial" w:cs="Arial"/>
              </w:rPr>
            </w:pPr>
          </w:p>
          <w:p w14:paraId="25FB5268" w14:textId="6EF85D53" w:rsidR="006B2319" w:rsidRPr="0039545F" w:rsidRDefault="006B2319" w:rsidP="005C0ECE">
            <w:pPr>
              <w:rPr>
                <w:rFonts w:ascii="Arial" w:hAnsi="Arial" w:cs="Arial"/>
              </w:rPr>
            </w:pPr>
            <w:r>
              <w:rPr>
                <w:rFonts w:ascii="Arial" w:hAnsi="Arial" w:cs="Arial"/>
              </w:rPr>
              <w:t>A/I</w:t>
            </w:r>
          </w:p>
        </w:tc>
      </w:tr>
      <w:tr w:rsidR="0051547F" w:rsidRPr="0039545F" w14:paraId="3263CB7C" w14:textId="77777777" w:rsidTr="00C81CD9">
        <w:trPr>
          <w:trHeight w:val="286"/>
        </w:trPr>
        <w:tc>
          <w:tcPr>
            <w:tcW w:w="704" w:type="dxa"/>
            <w:shd w:val="clear" w:color="auto" w:fill="F2F2F2" w:themeFill="background1" w:themeFillShade="F2"/>
          </w:tcPr>
          <w:p w14:paraId="374F2BC4" w14:textId="77777777" w:rsidR="0051547F" w:rsidRPr="0039545F" w:rsidRDefault="0051547F" w:rsidP="005C0ECE">
            <w:pPr>
              <w:rPr>
                <w:rFonts w:ascii="Arial" w:hAnsi="Arial" w:cs="Arial"/>
              </w:rPr>
            </w:pPr>
          </w:p>
        </w:tc>
        <w:tc>
          <w:tcPr>
            <w:tcW w:w="5528" w:type="dxa"/>
            <w:shd w:val="clear" w:color="auto" w:fill="F2F2F2" w:themeFill="background1" w:themeFillShade="F2"/>
          </w:tcPr>
          <w:p w14:paraId="734EC05D" w14:textId="77777777" w:rsidR="0051547F" w:rsidRPr="0039545F" w:rsidRDefault="0051547F" w:rsidP="005C0ECE">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2F369889" w14:textId="77777777" w:rsidR="0051547F" w:rsidRPr="0039545F" w:rsidRDefault="0051547F" w:rsidP="005C0ECE">
            <w:pPr>
              <w:rPr>
                <w:rFonts w:ascii="Arial" w:hAnsi="Arial" w:cs="Arial"/>
              </w:rPr>
            </w:pPr>
          </w:p>
        </w:tc>
        <w:tc>
          <w:tcPr>
            <w:tcW w:w="850" w:type="dxa"/>
            <w:shd w:val="clear" w:color="auto" w:fill="F2F2F2" w:themeFill="background1" w:themeFillShade="F2"/>
          </w:tcPr>
          <w:p w14:paraId="5C869736" w14:textId="77777777" w:rsidR="0051547F" w:rsidRPr="0039545F" w:rsidRDefault="0051547F" w:rsidP="005C0ECE">
            <w:pPr>
              <w:rPr>
                <w:rFonts w:ascii="Arial" w:hAnsi="Arial" w:cs="Arial"/>
              </w:rPr>
            </w:pPr>
          </w:p>
        </w:tc>
      </w:tr>
      <w:tr w:rsidR="0051547F" w:rsidRPr="0039545F" w14:paraId="7649B2C9" w14:textId="77777777" w:rsidTr="00C81CD9">
        <w:tc>
          <w:tcPr>
            <w:tcW w:w="704" w:type="dxa"/>
          </w:tcPr>
          <w:p w14:paraId="78CCF8B6" w14:textId="07F86833" w:rsidR="000C3BDD" w:rsidRDefault="006B2319" w:rsidP="005C0ECE">
            <w:pPr>
              <w:pStyle w:val="NoSpacing"/>
              <w:rPr>
                <w:rFonts w:ascii="Arial" w:hAnsi="Arial" w:cs="Arial"/>
                <w:lang w:val="en-GB"/>
              </w:rPr>
            </w:pPr>
            <w:r>
              <w:rPr>
                <w:rFonts w:ascii="Arial" w:hAnsi="Arial" w:cs="Arial"/>
                <w:lang w:val="en-GB"/>
              </w:rPr>
              <w:t>8</w:t>
            </w:r>
          </w:p>
          <w:p w14:paraId="211D8FFF" w14:textId="77777777" w:rsidR="000C3BDD" w:rsidRDefault="000C3BDD" w:rsidP="005C0ECE">
            <w:pPr>
              <w:pStyle w:val="NoSpacing"/>
              <w:rPr>
                <w:rFonts w:ascii="Arial" w:hAnsi="Arial" w:cs="Arial"/>
                <w:lang w:val="en-GB"/>
              </w:rPr>
            </w:pPr>
          </w:p>
          <w:p w14:paraId="1DFA713A" w14:textId="77777777" w:rsidR="00E14561" w:rsidRDefault="00E14561" w:rsidP="005C0ECE">
            <w:pPr>
              <w:pStyle w:val="NoSpacing"/>
              <w:rPr>
                <w:rFonts w:ascii="Arial" w:hAnsi="Arial" w:cs="Arial"/>
                <w:lang w:val="en-GB"/>
              </w:rPr>
            </w:pPr>
          </w:p>
          <w:p w14:paraId="0FA92C0C" w14:textId="77777777" w:rsidR="003D61D2" w:rsidRDefault="003D61D2" w:rsidP="005C0ECE">
            <w:pPr>
              <w:pStyle w:val="NoSpacing"/>
              <w:rPr>
                <w:rFonts w:ascii="Arial" w:hAnsi="Arial" w:cs="Arial"/>
                <w:lang w:val="en-GB"/>
              </w:rPr>
            </w:pPr>
          </w:p>
          <w:p w14:paraId="5C8F9C60" w14:textId="77777777" w:rsidR="00E14561" w:rsidRDefault="00E14561" w:rsidP="005C0ECE">
            <w:pPr>
              <w:pStyle w:val="NoSpacing"/>
              <w:rPr>
                <w:rFonts w:ascii="Arial" w:hAnsi="Arial" w:cs="Arial"/>
                <w:lang w:val="en-GB"/>
              </w:rPr>
            </w:pPr>
          </w:p>
          <w:p w14:paraId="15BAD2CD" w14:textId="5FC216C9" w:rsidR="006B2319" w:rsidRDefault="006B2319" w:rsidP="005C0ECE">
            <w:pPr>
              <w:pStyle w:val="NoSpacing"/>
              <w:rPr>
                <w:rFonts w:ascii="Arial" w:hAnsi="Arial" w:cs="Arial"/>
                <w:lang w:val="en-GB"/>
              </w:rPr>
            </w:pPr>
            <w:r>
              <w:rPr>
                <w:rFonts w:ascii="Arial" w:hAnsi="Arial" w:cs="Arial"/>
                <w:lang w:val="en-GB"/>
              </w:rPr>
              <w:t>9</w:t>
            </w:r>
          </w:p>
          <w:p w14:paraId="29F95B85" w14:textId="77777777" w:rsidR="00E14561" w:rsidRDefault="00E14561" w:rsidP="005C0ECE">
            <w:pPr>
              <w:pStyle w:val="NoSpacing"/>
              <w:rPr>
                <w:rFonts w:ascii="Arial" w:hAnsi="Arial" w:cs="Arial"/>
                <w:lang w:val="en-GB"/>
              </w:rPr>
            </w:pPr>
          </w:p>
          <w:p w14:paraId="45696DCA" w14:textId="77777777" w:rsidR="00E14561" w:rsidRDefault="00E14561" w:rsidP="005C0ECE">
            <w:pPr>
              <w:pStyle w:val="NoSpacing"/>
              <w:rPr>
                <w:rFonts w:ascii="Arial" w:hAnsi="Arial" w:cs="Arial"/>
                <w:lang w:val="en-GB"/>
              </w:rPr>
            </w:pPr>
          </w:p>
          <w:p w14:paraId="1C8927AF" w14:textId="33F107F1" w:rsidR="00E14561" w:rsidRDefault="006B2319" w:rsidP="005C0ECE">
            <w:pPr>
              <w:pStyle w:val="NoSpacing"/>
              <w:rPr>
                <w:rFonts w:ascii="Arial" w:hAnsi="Arial" w:cs="Arial"/>
                <w:lang w:val="en-GB"/>
              </w:rPr>
            </w:pPr>
            <w:r>
              <w:rPr>
                <w:rFonts w:ascii="Arial" w:hAnsi="Arial" w:cs="Arial"/>
                <w:lang w:val="en-GB"/>
              </w:rPr>
              <w:t>10</w:t>
            </w:r>
          </w:p>
          <w:p w14:paraId="0245D79D" w14:textId="77777777" w:rsidR="003D61D2" w:rsidRDefault="003D61D2" w:rsidP="005C0ECE">
            <w:pPr>
              <w:pStyle w:val="NoSpacing"/>
              <w:rPr>
                <w:rFonts w:ascii="Arial" w:hAnsi="Arial" w:cs="Arial"/>
                <w:lang w:val="en-GB"/>
              </w:rPr>
            </w:pPr>
          </w:p>
          <w:p w14:paraId="789FE8DF" w14:textId="77777777" w:rsidR="003D61D2" w:rsidRDefault="003D61D2" w:rsidP="005C0ECE">
            <w:pPr>
              <w:pStyle w:val="NoSpacing"/>
              <w:rPr>
                <w:rFonts w:ascii="Arial" w:hAnsi="Arial" w:cs="Arial"/>
                <w:lang w:val="en-GB"/>
              </w:rPr>
            </w:pPr>
          </w:p>
          <w:p w14:paraId="0DBF7456" w14:textId="40CA8A1C" w:rsidR="003D61D2" w:rsidRPr="0039545F" w:rsidRDefault="006B2319" w:rsidP="005C0ECE">
            <w:pPr>
              <w:pStyle w:val="NoSpacing"/>
              <w:rPr>
                <w:rFonts w:ascii="Arial" w:hAnsi="Arial" w:cs="Arial"/>
                <w:lang w:val="en-GB"/>
              </w:rPr>
            </w:pPr>
            <w:r>
              <w:rPr>
                <w:rFonts w:ascii="Arial" w:hAnsi="Arial" w:cs="Arial"/>
                <w:lang w:val="en-GB"/>
              </w:rPr>
              <w:t>11</w:t>
            </w:r>
          </w:p>
        </w:tc>
        <w:tc>
          <w:tcPr>
            <w:tcW w:w="5528" w:type="dxa"/>
          </w:tcPr>
          <w:p w14:paraId="31E8D175" w14:textId="387804DE" w:rsidR="003D61D2" w:rsidRDefault="003D61D2" w:rsidP="003D61D2">
            <w:pPr>
              <w:pStyle w:val="NoSpacing"/>
              <w:rPr>
                <w:rFonts w:ascii="Arial" w:hAnsi="Arial" w:cs="Arial"/>
                <w:lang w:val="en-GB"/>
              </w:rPr>
            </w:pPr>
            <w:r>
              <w:rPr>
                <w:rFonts w:ascii="Arial" w:hAnsi="Arial" w:cs="Arial"/>
                <w:lang w:val="en-GB"/>
              </w:rPr>
              <w:t xml:space="preserve">High degree of IT literacy, familiarity with data analysis tools and visualisation tools such as </w:t>
            </w:r>
            <w:r w:rsidR="00335C9A">
              <w:rPr>
                <w:rFonts w:ascii="Arial" w:hAnsi="Arial" w:cs="Arial"/>
                <w:lang w:val="en-GB"/>
              </w:rPr>
              <w:t>SQL,</w:t>
            </w:r>
            <w:r>
              <w:rPr>
                <w:rFonts w:ascii="Arial" w:hAnsi="Arial" w:cs="Arial"/>
                <w:lang w:val="en-GB"/>
              </w:rPr>
              <w:t xml:space="preserve"> Power BI</w:t>
            </w:r>
            <w:r w:rsidR="00335C9A">
              <w:rPr>
                <w:rFonts w:ascii="Arial" w:hAnsi="Arial" w:cs="Arial"/>
                <w:lang w:val="en-GB"/>
              </w:rPr>
              <w:t xml:space="preserve">, Python </w:t>
            </w:r>
            <w:r>
              <w:rPr>
                <w:rFonts w:ascii="Arial" w:hAnsi="Arial" w:cs="Arial"/>
                <w:lang w:val="en-GB"/>
              </w:rPr>
              <w:t>or equivalents; familiarity with a variety of ways of presenting complex data clearly</w:t>
            </w:r>
            <w:r w:rsidR="00335C9A">
              <w:rPr>
                <w:rFonts w:ascii="Arial" w:hAnsi="Arial" w:cs="Arial"/>
                <w:lang w:val="en-GB"/>
              </w:rPr>
              <w:t xml:space="preserve"> and ability to understand datasets to enable cleansing of them</w:t>
            </w:r>
          </w:p>
          <w:p w14:paraId="1C2425BD" w14:textId="4C5EF60E" w:rsidR="00203108" w:rsidRDefault="00203108" w:rsidP="00203108">
            <w:pPr>
              <w:pStyle w:val="NoSpacing"/>
              <w:rPr>
                <w:rFonts w:ascii="Arial" w:hAnsi="Arial" w:cs="Arial"/>
                <w:lang w:val="en-GB"/>
              </w:rPr>
            </w:pPr>
            <w:r w:rsidRPr="0039545F">
              <w:rPr>
                <w:rFonts w:ascii="Arial" w:hAnsi="Arial" w:cs="Arial"/>
                <w:lang w:val="en-GB"/>
              </w:rPr>
              <w:t>Ability to establish and maintain positive and mutually beneficial working relationship</w:t>
            </w:r>
            <w:r w:rsidR="00316EB6">
              <w:rPr>
                <w:rFonts w:ascii="Arial" w:hAnsi="Arial" w:cs="Arial"/>
                <w:lang w:val="en-GB"/>
              </w:rPr>
              <w:t>s to assist others in the understanding of data related to their specialist area.</w:t>
            </w:r>
          </w:p>
          <w:p w14:paraId="31C87BEF" w14:textId="77777777" w:rsidR="00203108" w:rsidRDefault="00203108" w:rsidP="00203108">
            <w:pPr>
              <w:pStyle w:val="NoSpacing"/>
              <w:rPr>
                <w:rFonts w:ascii="Arial" w:hAnsi="Arial" w:cs="Arial"/>
                <w:lang w:val="en-GB"/>
              </w:rPr>
            </w:pPr>
            <w:r w:rsidRPr="0039545F">
              <w:rPr>
                <w:rFonts w:ascii="Arial" w:hAnsi="Arial" w:cs="Arial"/>
                <w:lang w:val="en-GB"/>
              </w:rPr>
              <w:t>Excellent</w:t>
            </w:r>
            <w:r>
              <w:rPr>
                <w:rFonts w:ascii="Arial" w:hAnsi="Arial" w:cs="Arial"/>
                <w:lang w:val="en-GB"/>
              </w:rPr>
              <w:t xml:space="preserve"> </w:t>
            </w:r>
            <w:r w:rsidRPr="0039545F">
              <w:rPr>
                <w:rFonts w:ascii="Arial" w:hAnsi="Arial" w:cs="Arial"/>
                <w:lang w:val="en-GB"/>
              </w:rPr>
              <w:t>written and oral communication skills, including presentations and report writing, that are intentionally tailored for one’s audience.</w:t>
            </w:r>
          </w:p>
          <w:p w14:paraId="7347431B" w14:textId="77777777" w:rsidR="00203108" w:rsidRDefault="00203108" w:rsidP="00203108">
            <w:pPr>
              <w:pStyle w:val="NoSpacing"/>
              <w:rPr>
                <w:rFonts w:ascii="Arial" w:hAnsi="Arial" w:cs="Arial"/>
                <w:lang w:val="en-GB"/>
              </w:rPr>
            </w:pPr>
            <w:r w:rsidRPr="0039545F">
              <w:rPr>
                <w:rFonts w:ascii="Arial" w:hAnsi="Arial" w:cs="Arial"/>
                <w:lang w:val="en-GB"/>
              </w:rPr>
              <w:t>Skilled problem solver, able to investigate and breakdown underlying issues and identify potential implications.</w:t>
            </w:r>
          </w:p>
          <w:p w14:paraId="05775580" w14:textId="77777777" w:rsidR="00870EB4" w:rsidRPr="0039545F" w:rsidRDefault="00870EB4" w:rsidP="00D676E1">
            <w:pPr>
              <w:pStyle w:val="NoSpacing"/>
              <w:rPr>
                <w:rFonts w:ascii="Arial" w:hAnsi="Arial" w:cs="Arial"/>
                <w:b/>
                <w:lang w:val="en-GB"/>
              </w:rPr>
            </w:pPr>
          </w:p>
        </w:tc>
        <w:tc>
          <w:tcPr>
            <w:tcW w:w="1985" w:type="dxa"/>
          </w:tcPr>
          <w:p w14:paraId="049193B5" w14:textId="11A9EE93" w:rsidR="0051547F" w:rsidRPr="0039545F" w:rsidRDefault="00E14561" w:rsidP="005C0ECE">
            <w:pPr>
              <w:pStyle w:val="NoSpacing"/>
              <w:rPr>
                <w:rFonts w:ascii="Arial" w:hAnsi="Arial" w:cs="Arial"/>
                <w:lang w:val="en-GB"/>
              </w:rPr>
            </w:pPr>
            <w:r>
              <w:rPr>
                <w:rFonts w:ascii="Arial" w:hAnsi="Arial" w:cs="Arial"/>
                <w:lang w:val="en-GB"/>
              </w:rPr>
              <w:t>Essential</w:t>
            </w:r>
          </w:p>
          <w:p w14:paraId="126EF398" w14:textId="77777777" w:rsidR="0051547F" w:rsidRDefault="0051547F" w:rsidP="005C0ECE">
            <w:pPr>
              <w:pStyle w:val="NoSpacing"/>
              <w:rPr>
                <w:rFonts w:ascii="Arial" w:hAnsi="Arial" w:cs="Arial"/>
                <w:lang w:val="en-GB"/>
              </w:rPr>
            </w:pPr>
          </w:p>
          <w:p w14:paraId="7A6E14F6" w14:textId="77777777" w:rsidR="00E14561" w:rsidRDefault="00E14561" w:rsidP="005C0ECE">
            <w:pPr>
              <w:pStyle w:val="NoSpacing"/>
              <w:rPr>
                <w:rFonts w:ascii="Arial" w:hAnsi="Arial" w:cs="Arial"/>
                <w:lang w:val="en-GB"/>
              </w:rPr>
            </w:pPr>
          </w:p>
          <w:p w14:paraId="1C8C43DF" w14:textId="77777777" w:rsidR="006B2319" w:rsidRDefault="006B2319" w:rsidP="00E14561">
            <w:pPr>
              <w:pStyle w:val="NoSpacing"/>
              <w:rPr>
                <w:rFonts w:ascii="Arial" w:hAnsi="Arial" w:cs="Arial"/>
                <w:lang w:val="en-GB"/>
              </w:rPr>
            </w:pPr>
          </w:p>
          <w:p w14:paraId="7C466B0F" w14:textId="77777777" w:rsidR="006B2319" w:rsidRDefault="006B2319" w:rsidP="00E14561">
            <w:pPr>
              <w:pStyle w:val="NoSpacing"/>
              <w:rPr>
                <w:rFonts w:ascii="Arial" w:hAnsi="Arial" w:cs="Arial"/>
                <w:lang w:val="en-GB"/>
              </w:rPr>
            </w:pPr>
          </w:p>
          <w:p w14:paraId="13C7DDEB" w14:textId="64F73F5B" w:rsidR="00E14561" w:rsidRPr="0039545F" w:rsidRDefault="00E14561" w:rsidP="00E14561">
            <w:pPr>
              <w:pStyle w:val="NoSpacing"/>
              <w:rPr>
                <w:rFonts w:ascii="Arial" w:hAnsi="Arial" w:cs="Arial"/>
                <w:lang w:val="en-GB"/>
              </w:rPr>
            </w:pPr>
            <w:r>
              <w:rPr>
                <w:rFonts w:ascii="Arial" w:hAnsi="Arial" w:cs="Arial"/>
                <w:lang w:val="en-GB"/>
              </w:rPr>
              <w:t>Essential</w:t>
            </w:r>
          </w:p>
          <w:p w14:paraId="55F42F4F" w14:textId="77777777" w:rsidR="00E14561" w:rsidRDefault="00E14561" w:rsidP="005C0ECE">
            <w:pPr>
              <w:pStyle w:val="NoSpacing"/>
              <w:rPr>
                <w:rFonts w:ascii="Arial" w:hAnsi="Arial" w:cs="Arial"/>
                <w:lang w:val="en-GB"/>
              </w:rPr>
            </w:pPr>
          </w:p>
          <w:p w14:paraId="0FD18FBE" w14:textId="77777777" w:rsidR="00E14561" w:rsidRDefault="00E14561" w:rsidP="005C0ECE">
            <w:pPr>
              <w:pStyle w:val="NoSpacing"/>
              <w:rPr>
                <w:rFonts w:ascii="Arial" w:hAnsi="Arial" w:cs="Arial"/>
                <w:lang w:val="en-GB"/>
              </w:rPr>
            </w:pPr>
          </w:p>
          <w:p w14:paraId="047EA690" w14:textId="77777777" w:rsidR="00E14561" w:rsidRPr="0039545F" w:rsidRDefault="00E14561" w:rsidP="00E14561">
            <w:pPr>
              <w:pStyle w:val="NoSpacing"/>
              <w:rPr>
                <w:rFonts w:ascii="Arial" w:hAnsi="Arial" w:cs="Arial"/>
                <w:lang w:val="en-GB"/>
              </w:rPr>
            </w:pPr>
            <w:r>
              <w:rPr>
                <w:rFonts w:ascii="Arial" w:hAnsi="Arial" w:cs="Arial"/>
                <w:lang w:val="en-GB"/>
              </w:rPr>
              <w:t>Essential</w:t>
            </w:r>
          </w:p>
          <w:p w14:paraId="64C569F4" w14:textId="77777777" w:rsidR="00E14561" w:rsidRPr="0039545F" w:rsidRDefault="00E14561" w:rsidP="005C0ECE">
            <w:pPr>
              <w:pStyle w:val="NoSpacing"/>
              <w:rPr>
                <w:rFonts w:ascii="Arial" w:hAnsi="Arial" w:cs="Arial"/>
                <w:lang w:val="en-GB"/>
              </w:rPr>
            </w:pPr>
          </w:p>
          <w:p w14:paraId="760D0D0D" w14:textId="77777777" w:rsidR="0051547F" w:rsidRDefault="0051547F" w:rsidP="005C0ECE">
            <w:pPr>
              <w:pStyle w:val="NoSpacing"/>
              <w:rPr>
                <w:rFonts w:ascii="Arial" w:hAnsi="Arial" w:cs="Arial"/>
                <w:lang w:val="en-GB"/>
              </w:rPr>
            </w:pPr>
          </w:p>
          <w:p w14:paraId="4583DA6C" w14:textId="433D5D46" w:rsidR="003D61D2" w:rsidRPr="0039545F" w:rsidRDefault="003D61D2" w:rsidP="005C0ECE">
            <w:pPr>
              <w:pStyle w:val="NoSpacing"/>
              <w:rPr>
                <w:rFonts w:ascii="Arial" w:hAnsi="Arial" w:cs="Arial"/>
                <w:lang w:val="en-GB"/>
              </w:rPr>
            </w:pPr>
            <w:r>
              <w:rPr>
                <w:rFonts w:ascii="Arial" w:hAnsi="Arial" w:cs="Arial"/>
                <w:lang w:val="en-GB"/>
              </w:rPr>
              <w:t>Essential</w:t>
            </w:r>
          </w:p>
        </w:tc>
        <w:tc>
          <w:tcPr>
            <w:tcW w:w="850" w:type="dxa"/>
          </w:tcPr>
          <w:p w14:paraId="53879D0F" w14:textId="77777777" w:rsidR="00EF5E67" w:rsidRDefault="00E14561" w:rsidP="005C0ECE">
            <w:pPr>
              <w:pStyle w:val="NoSpacing"/>
              <w:rPr>
                <w:rFonts w:ascii="Arial" w:hAnsi="Arial" w:cs="Arial"/>
                <w:lang w:val="en-GB"/>
              </w:rPr>
            </w:pPr>
            <w:r>
              <w:rPr>
                <w:rFonts w:ascii="Arial" w:hAnsi="Arial" w:cs="Arial"/>
                <w:lang w:val="en-GB"/>
              </w:rPr>
              <w:t>A/I</w:t>
            </w:r>
          </w:p>
          <w:p w14:paraId="05F4F3D1" w14:textId="77777777" w:rsidR="00E14561" w:rsidRDefault="00E14561" w:rsidP="005C0ECE">
            <w:pPr>
              <w:pStyle w:val="NoSpacing"/>
              <w:rPr>
                <w:rFonts w:ascii="Arial" w:hAnsi="Arial" w:cs="Arial"/>
                <w:lang w:val="en-GB"/>
              </w:rPr>
            </w:pPr>
          </w:p>
          <w:p w14:paraId="53166E29" w14:textId="77777777" w:rsidR="00E14561" w:rsidRDefault="00E14561" w:rsidP="005C0ECE">
            <w:pPr>
              <w:pStyle w:val="NoSpacing"/>
              <w:rPr>
                <w:rFonts w:ascii="Arial" w:hAnsi="Arial" w:cs="Arial"/>
                <w:lang w:val="en-GB"/>
              </w:rPr>
            </w:pPr>
          </w:p>
          <w:p w14:paraId="218CD6D9" w14:textId="77777777" w:rsidR="00E14561" w:rsidRDefault="00E14561" w:rsidP="005C0ECE">
            <w:pPr>
              <w:pStyle w:val="NoSpacing"/>
              <w:rPr>
                <w:rFonts w:ascii="Arial" w:hAnsi="Arial" w:cs="Arial"/>
                <w:lang w:val="en-GB"/>
              </w:rPr>
            </w:pPr>
          </w:p>
          <w:p w14:paraId="274A37B2" w14:textId="77777777" w:rsidR="006B2319" w:rsidRDefault="006B2319" w:rsidP="005C0ECE">
            <w:pPr>
              <w:pStyle w:val="NoSpacing"/>
              <w:rPr>
                <w:rFonts w:ascii="Arial" w:hAnsi="Arial" w:cs="Arial"/>
                <w:lang w:val="en-GB"/>
              </w:rPr>
            </w:pPr>
          </w:p>
          <w:p w14:paraId="7D143BE3" w14:textId="6BCCB50A" w:rsidR="00E14561" w:rsidRDefault="00E14561" w:rsidP="005C0ECE">
            <w:pPr>
              <w:pStyle w:val="NoSpacing"/>
              <w:rPr>
                <w:rFonts w:ascii="Arial" w:hAnsi="Arial" w:cs="Arial"/>
                <w:lang w:val="en-GB"/>
              </w:rPr>
            </w:pPr>
            <w:r>
              <w:rPr>
                <w:rFonts w:ascii="Arial" w:hAnsi="Arial" w:cs="Arial"/>
                <w:lang w:val="en-GB"/>
              </w:rPr>
              <w:t>A</w:t>
            </w:r>
          </w:p>
          <w:p w14:paraId="1BC0816D" w14:textId="77777777" w:rsidR="00E14561" w:rsidRDefault="00E14561" w:rsidP="005C0ECE">
            <w:pPr>
              <w:pStyle w:val="NoSpacing"/>
              <w:rPr>
                <w:rFonts w:ascii="Arial" w:hAnsi="Arial" w:cs="Arial"/>
                <w:lang w:val="en-GB"/>
              </w:rPr>
            </w:pPr>
          </w:p>
          <w:p w14:paraId="7CAE7F55" w14:textId="77777777" w:rsidR="00E14561" w:rsidRDefault="00E14561" w:rsidP="005C0ECE">
            <w:pPr>
              <w:pStyle w:val="NoSpacing"/>
              <w:rPr>
                <w:rFonts w:ascii="Arial" w:hAnsi="Arial" w:cs="Arial"/>
                <w:lang w:val="en-GB"/>
              </w:rPr>
            </w:pPr>
          </w:p>
          <w:p w14:paraId="67B42D52" w14:textId="77777777" w:rsidR="00E14561" w:rsidRDefault="00E14561" w:rsidP="005C0ECE">
            <w:pPr>
              <w:pStyle w:val="NoSpacing"/>
              <w:rPr>
                <w:rFonts w:ascii="Arial" w:hAnsi="Arial" w:cs="Arial"/>
                <w:lang w:val="en-GB"/>
              </w:rPr>
            </w:pPr>
            <w:r>
              <w:rPr>
                <w:rFonts w:ascii="Arial" w:hAnsi="Arial" w:cs="Arial"/>
                <w:lang w:val="en-GB"/>
              </w:rPr>
              <w:t>A/I</w:t>
            </w:r>
          </w:p>
          <w:p w14:paraId="34652FEF" w14:textId="77777777" w:rsidR="003D61D2" w:rsidRDefault="003D61D2" w:rsidP="005C0ECE">
            <w:pPr>
              <w:pStyle w:val="NoSpacing"/>
              <w:rPr>
                <w:rFonts w:ascii="Arial" w:hAnsi="Arial" w:cs="Arial"/>
                <w:lang w:val="en-GB"/>
              </w:rPr>
            </w:pPr>
          </w:p>
          <w:p w14:paraId="1E31E90D" w14:textId="77777777" w:rsidR="003D61D2" w:rsidRDefault="003D61D2" w:rsidP="005C0ECE">
            <w:pPr>
              <w:pStyle w:val="NoSpacing"/>
              <w:rPr>
                <w:rFonts w:ascii="Arial" w:hAnsi="Arial" w:cs="Arial"/>
                <w:lang w:val="en-GB"/>
              </w:rPr>
            </w:pPr>
          </w:p>
          <w:p w14:paraId="1994A34E" w14:textId="557FBB70" w:rsidR="003D61D2" w:rsidRPr="0039545F" w:rsidRDefault="003D61D2" w:rsidP="005C0ECE">
            <w:pPr>
              <w:pStyle w:val="NoSpacing"/>
              <w:rPr>
                <w:rFonts w:ascii="Arial" w:hAnsi="Arial" w:cs="Arial"/>
                <w:lang w:val="en-GB"/>
              </w:rPr>
            </w:pPr>
            <w:r>
              <w:rPr>
                <w:rFonts w:ascii="Arial" w:hAnsi="Arial" w:cs="Arial"/>
                <w:lang w:val="en-GB"/>
              </w:rPr>
              <w:t>A/I</w:t>
            </w:r>
          </w:p>
        </w:tc>
      </w:tr>
      <w:tr w:rsidR="0051547F" w:rsidRPr="0039545F" w14:paraId="7D0309C6" w14:textId="77777777" w:rsidTr="00C81CD9">
        <w:trPr>
          <w:trHeight w:val="286"/>
        </w:trPr>
        <w:tc>
          <w:tcPr>
            <w:tcW w:w="704" w:type="dxa"/>
            <w:shd w:val="clear" w:color="auto" w:fill="F2F2F2" w:themeFill="background1" w:themeFillShade="F2"/>
          </w:tcPr>
          <w:p w14:paraId="045CC5DB" w14:textId="77777777" w:rsidR="0051547F" w:rsidRPr="0039545F" w:rsidRDefault="0051547F" w:rsidP="005C0ECE">
            <w:pPr>
              <w:rPr>
                <w:rFonts w:ascii="Arial" w:hAnsi="Arial" w:cs="Arial"/>
              </w:rPr>
            </w:pPr>
          </w:p>
        </w:tc>
        <w:tc>
          <w:tcPr>
            <w:tcW w:w="5528" w:type="dxa"/>
            <w:shd w:val="clear" w:color="auto" w:fill="F2F2F2" w:themeFill="background1" w:themeFillShade="F2"/>
          </w:tcPr>
          <w:p w14:paraId="761F0758" w14:textId="77777777" w:rsidR="0051547F" w:rsidRPr="0039545F" w:rsidRDefault="0051547F" w:rsidP="005C0ECE">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1F69C24B" w14:textId="77777777" w:rsidR="0051547F" w:rsidRPr="0039545F" w:rsidRDefault="0051547F" w:rsidP="005C0ECE">
            <w:pPr>
              <w:rPr>
                <w:rFonts w:ascii="Arial" w:hAnsi="Arial" w:cs="Arial"/>
              </w:rPr>
            </w:pPr>
          </w:p>
        </w:tc>
        <w:tc>
          <w:tcPr>
            <w:tcW w:w="850" w:type="dxa"/>
            <w:shd w:val="clear" w:color="auto" w:fill="F2F2F2" w:themeFill="background1" w:themeFillShade="F2"/>
          </w:tcPr>
          <w:p w14:paraId="374F6C85" w14:textId="77777777" w:rsidR="0051547F" w:rsidRPr="0039545F" w:rsidRDefault="0051547F" w:rsidP="005C0ECE">
            <w:pPr>
              <w:rPr>
                <w:rFonts w:ascii="Arial" w:hAnsi="Arial" w:cs="Arial"/>
              </w:rPr>
            </w:pPr>
          </w:p>
        </w:tc>
      </w:tr>
      <w:tr w:rsidR="0051547F" w:rsidRPr="0039545F" w14:paraId="15C7490A" w14:textId="77777777" w:rsidTr="00C81CD9">
        <w:tc>
          <w:tcPr>
            <w:tcW w:w="704" w:type="dxa"/>
          </w:tcPr>
          <w:p w14:paraId="12CEDACD" w14:textId="0955A559" w:rsidR="00E14561" w:rsidRPr="0039545F" w:rsidRDefault="006B2319" w:rsidP="00281D14">
            <w:pPr>
              <w:pStyle w:val="NoSpacing"/>
              <w:rPr>
                <w:rFonts w:ascii="Arial" w:hAnsi="Arial" w:cs="Arial"/>
                <w:lang w:val="en-GB"/>
              </w:rPr>
            </w:pPr>
            <w:r>
              <w:rPr>
                <w:rFonts w:ascii="Arial" w:hAnsi="Arial" w:cs="Arial"/>
                <w:lang w:val="en-GB"/>
              </w:rPr>
              <w:t>12</w:t>
            </w:r>
          </w:p>
          <w:p w14:paraId="3630E2DE" w14:textId="77777777" w:rsidR="00FD3F5F" w:rsidRDefault="00FD3F5F" w:rsidP="005C0ECE">
            <w:pPr>
              <w:pStyle w:val="NoSpacing"/>
              <w:rPr>
                <w:rFonts w:ascii="Arial" w:hAnsi="Arial" w:cs="Arial"/>
                <w:lang w:val="en-GB"/>
              </w:rPr>
            </w:pPr>
          </w:p>
          <w:p w14:paraId="13FD4BAE" w14:textId="77777777" w:rsidR="00E14561" w:rsidRDefault="00E14561" w:rsidP="005C0ECE">
            <w:pPr>
              <w:pStyle w:val="NoSpacing"/>
              <w:rPr>
                <w:rFonts w:ascii="Arial" w:hAnsi="Arial" w:cs="Arial"/>
                <w:lang w:val="en-GB"/>
              </w:rPr>
            </w:pPr>
          </w:p>
          <w:p w14:paraId="638F03B3" w14:textId="77777777" w:rsidR="00E14561" w:rsidRDefault="00E14561" w:rsidP="005C0ECE">
            <w:pPr>
              <w:pStyle w:val="NoSpacing"/>
              <w:rPr>
                <w:rFonts w:ascii="Arial" w:hAnsi="Arial" w:cs="Arial"/>
                <w:lang w:val="en-GB"/>
              </w:rPr>
            </w:pPr>
          </w:p>
          <w:p w14:paraId="2FEF3E78" w14:textId="35B506F2" w:rsidR="00E14561" w:rsidRDefault="006B2319" w:rsidP="005C0ECE">
            <w:pPr>
              <w:pStyle w:val="NoSpacing"/>
              <w:rPr>
                <w:rFonts w:ascii="Arial" w:hAnsi="Arial" w:cs="Arial"/>
                <w:lang w:val="en-GB"/>
              </w:rPr>
            </w:pPr>
            <w:r>
              <w:rPr>
                <w:rFonts w:ascii="Arial" w:hAnsi="Arial" w:cs="Arial"/>
                <w:lang w:val="en-GB"/>
              </w:rPr>
              <w:t>13</w:t>
            </w:r>
          </w:p>
          <w:p w14:paraId="0C1F9EEF" w14:textId="77777777" w:rsidR="00E14561" w:rsidRDefault="00E14561" w:rsidP="005C0ECE">
            <w:pPr>
              <w:pStyle w:val="NoSpacing"/>
              <w:rPr>
                <w:rFonts w:ascii="Arial" w:hAnsi="Arial" w:cs="Arial"/>
                <w:lang w:val="en-GB"/>
              </w:rPr>
            </w:pPr>
          </w:p>
          <w:p w14:paraId="52967B04" w14:textId="7CD853EB" w:rsidR="00E14561" w:rsidRDefault="006B2319" w:rsidP="005C0ECE">
            <w:pPr>
              <w:pStyle w:val="NoSpacing"/>
              <w:rPr>
                <w:rFonts w:ascii="Arial" w:hAnsi="Arial" w:cs="Arial"/>
                <w:lang w:val="en-GB"/>
              </w:rPr>
            </w:pPr>
            <w:r>
              <w:rPr>
                <w:rFonts w:ascii="Arial" w:hAnsi="Arial" w:cs="Arial"/>
                <w:lang w:val="en-GB"/>
              </w:rPr>
              <w:t>14</w:t>
            </w:r>
          </w:p>
          <w:p w14:paraId="5AE02497" w14:textId="123BB70A" w:rsidR="00E14561" w:rsidRPr="0039545F" w:rsidRDefault="00E14561" w:rsidP="003D61D2">
            <w:pPr>
              <w:pStyle w:val="NoSpacing"/>
              <w:rPr>
                <w:rFonts w:ascii="Arial" w:hAnsi="Arial" w:cs="Arial"/>
                <w:lang w:val="en-GB"/>
              </w:rPr>
            </w:pPr>
          </w:p>
        </w:tc>
        <w:tc>
          <w:tcPr>
            <w:tcW w:w="5528" w:type="dxa"/>
          </w:tcPr>
          <w:p w14:paraId="7050F238" w14:textId="6A96CF6F" w:rsidR="00203108" w:rsidRDefault="00203108" w:rsidP="00281D14">
            <w:pPr>
              <w:pStyle w:val="NoSpacing"/>
              <w:rPr>
                <w:rFonts w:ascii="Arial" w:hAnsi="Arial" w:cs="Arial"/>
                <w:lang w:val="en-GB"/>
              </w:rPr>
            </w:pPr>
            <w:r w:rsidRPr="0039545F">
              <w:rPr>
                <w:rFonts w:ascii="Arial" w:hAnsi="Arial" w:cs="Arial"/>
                <w:lang w:val="en-GB"/>
              </w:rPr>
              <w:t>A desire to meet or exceed standards, welcoming feedback, and continually seeking to improve, staying focused on goals over an extended period.</w:t>
            </w:r>
            <w:r>
              <w:rPr>
                <w:rFonts w:ascii="Arial" w:hAnsi="Arial" w:cs="Arial"/>
                <w:lang w:val="en-GB"/>
              </w:rPr>
              <w:t xml:space="preserve"> A lifelong learner.</w:t>
            </w:r>
          </w:p>
          <w:p w14:paraId="0C5CC535" w14:textId="3BED57EB" w:rsidR="00203108" w:rsidRDefault="003D61D2" w:rsidP="00281D14">
            <w:pPr>
              <w:pStyle w:val="NoSpacing"/>
              <w:rPr>
                <w:rFonts w:ascii="Arial" w:hAnsi="Arial" w:cs="Arial"/>
                <w:lang w:val="en-GB"/>
              </w:rPr>
            </w:pPr>
            <w:r>
              <w:rPr>
                <w:rFonts w:ascii="Arial" w:hAnsi="Arial" w:cs="Arial"/>
                <w:lang w:val="en-GB"/>
              </w:rPr>
              <w:t xml:space="preserve">Self-motivation and project management skills to </w:t>
            </w:r>
            <w:r w:rsidR="00203108">
              <w:rPr>
                <w:rFonts w:ascii="Arial" w:hAnsi="Arial" w:cs="Arial"/>
                <w:lang w:val="en-GB"/>
              </w:rPr>
              <w:t>meet targets and deadlines.</w:t>
            </w:r>
          </w:p>
          <w:p w14:paraId="1377600A" w14:textId="77777777" w:rsidR="003D61D2" w:rsidRDefault="003D61D2" w:rsidP="00281D14">
            <w:pPr>
              <w:pStyle w:val="NoSpacing"/>
              <w:rPr>
                <w:rFonts w:ascii="Arial" w:hAnsi="Arial" w:cs="Arial"/>
                <w:lang w:val="en-GB"/>
              </w:rPr>
            </w:pPr>
            <w:r>
              <w:rPr>
                <w:rFonts w:ascii="Arial" w:hAnsi="Arial" w:cs="Arial"/>
                <w:lang w:val="en-GB"/>
              </w:rPr>
              <w:t>In sympathy with the aims and mission of the Church of England.</w:t>
            </w:r>
          </w:p>
          <w:p w14:paraId="3B79B8E0" w14:textId="469503F1" w:rsidR="00122FFD" w:rsidRPr="00AD4A26" w:rsidRDefault="00122FFD" w:rsidP="00281D14">
            <w:pPr>
              <w:pStyle w:val="NoSpacing"/>
              <w:rPr>
                <w:rFonts w:ascii="Arial" w:hAnsi="Arial" w:cs="Arial"/>
                <w:lang w:val="en-GB"/>
              </w:rPr>
            </w:pPr>
          </w:p>
        </w:tc>
        <w:tc>
          <w:tcPr>
            <w:tcW w:w="1985" w:type="dxa"/>
          </w:tcPr>
          <w:p w14:paraId="05404084" w14:textId="77777777" w:rsidR="00E14561" w:rsidRPr="0039545F" w:rsidRDefault="00E14561" w:rsidP="00E14561">
            <w:pPr>
              <w:pStyle w:val="NoSpacing"/>
              <w:rPr>
                <w:rFonts w:ascii="Arial" w:hAnsi="Arial" w:cs="Arial"/>
                <w:lang w:val="en-GB"/>
              </w:rPr>
            </w:pPr>
            <w:r>
              <w:rPr>
                <w:rFonts w:ascii="Arial" w:hAnsi="Arial" w:cs="Arial"/>
                <w:lang w:val="en-GB"/>
              </w:rPr>
              <w:t>Essential</w:t>
            </w:r>
          </w:p>
          <w:p w14:paraId="35B7C9DB" w14:textId="77777777" w:rsidR="007C53B2" w:rsidRDefault="007C53B2" w:rsidP="005C0ECE">
            <w:pPr>
              <w:rPr>
                <w:rFonts w:ascii="Arial" w:hAnsi="Arial" w:cs="Arial"/>
              </w:rPr>
            </w:pPr>
          </w:p>
          <w:p w14:paraId="13A4E34D" w14:textId="77777777" w:rsidR="00E14561" w:rsidRDefault="00E14561" w:rsidP="005C0ECE">
            <w:pPr>
              <w:rPr>
                <w:rFonts w:ascii="Arial" w:hAnsi="Arial" w:cs="Arial"/>
              </w:rPr>
            </w:pPr>
          </w:p>
          <w:p w14:paraId="1351D712" w14:textId="77777777" w:rsidR="00E14561" w:rsidRDefault="00E14561" w:rsidP="005C0ECE">
            <w:pPr>
              <w:rPr>
                <w:rFonts w:ascii="Arial" w:hAnsi="Arial" w:cs="Arial"/>
              </w:rPr>
            </w:pPr>
          </w:p>
          <w:p w14:paraId="45B483DD" w14:textId="77777777" w:rsidR="00E14561" w:rsidRDefault="00E14561" w:rsidP="00E14561">
            <w:pPr>
              <w:pStyle w:val="NoSpacing"/>
              <w:rPr>
                <w:rFonts w:ascii="Arial" w:hAnsi="Arial" w:cs="Arial"/>
                <w:lang w:val="en-GB"/>
              </w:rPr>
            </w:pPr>
            <w:r>
              <w:rPr>
                <w:rFonts w:ascii="Arial" w:hAnsi="Arial" w:cs="Arial"/>
                <w:lang w:val="en-GB"/>
              </w:rPr>
              <w:t>Essential</w:t>
            </w:r>
          </w:p>
          <w:p w14:paraId="41C05BE0" w14:textId="77777777" w:rsidR="00E14561" w:rsidRDefault="00E14561" w:rsidP="00E14561">
            <w:pPr>
              <w:pStyle w:val="NoSpacing"/>
              <w:rPr>
                <w:rFonts w:ascii="Arial" w:hAnsi="Arial" w:cs="Arial"/>
                <w:lang w:val="en-GB"/>
              </w:rPr>
            </w:pPr>
          </w:p>
          <w:p w14:paraId="1618E404" w14:textId="77777777" w:rsidR="00E14561" w:rsidRPr="0039545F" w:rsidRDefault="00E14561" w:rsidP="00E14561">
            <w:pPr>
              <w:pStyle w:val="NoSpacing"/>
              <w:rPr>
                <w:rFonts w:ascii="Arial" w:hAnsi="Arial" w:cs="Arial"/>
                <w:lang w:val="en-GB"/>
              </w:rPr>
            </w:pPr>
            <w:r>
              <w:rPr>
                <w:rFonts w:ascii="Arial" w:hAnsi="Arial" w:cs="Arial"/>
                <w:lang w:val="en-GB"/>
              </w:rPr>
              <w:t>Essential</w:t>
            </w:r>
          </w:p>
          <w:p w14:paraId="62CC3369" w14:textId="5717E0F5" w:rsidR="00E14561" w:rsidRPr="00E14561" w:rsidRDefault="00E14561" w:rsidP="00E14561">
            <w:pPr>
              <w:pStyle w:val="NoSpacing"/>
              <w:rPr>
                <w:rFonts w:ascii="Arial" w:hAnsi="Arial" w:cs="Arial"/>
                <w:lang w:val="en-GB"/>
              </w:rPr>
            </w:pPr>
          </w:p>
        </w:tc>
        <w:tc>
          <w:tcPr>
            <w:tcW w:w="850" w:type="dxa"/>
          </w:tcPr>
          <w:p w14:paraId="083D84DD" w14:textId="77777777" w:rsidR="00EF5E67" w:rsidRDefault="00E14561" w:rsidP="005C0ECE">
            <w:pPr>
              <w:pStyle w:val="NoSpacing"/>
              <w:rPr>
                <w:rFonts w:ascii="Arial" w:hAnsi="Arial" w:cs="Arial"/>
                <w:lang w:val="en-GB"/>
              </w:rPr>
            </w:pPr>
            <w:r>
              <w:rPr>
                <w:rFonts w:ascii="Arial" w:hAnsi="Arial" w:cs="Arial"/>
                <w:lang w:val="en-GB"/>
              </w:rPr>
              <w:t>A/I</w:t>
            </w:r>
          </w:p>
          <w:p w14:paraId="26FA36FD" w14:textId="77777777" w:rsidR="00E14561" w:rsidRDefault="00E14561" w:rsidP="005C0ECE">
            <w:pPr>
              <w:pStyle w:val="NoSpacing"/>
              <w:rPr>
                <w:rFonts w:ascii="Arial" w:hAnsi="Arial" w:cs="Arial"/>
                <w:lang w:val="en-GB"/>
              </w:rPr>
            </w:pPr>
          </w:p>
          <w:p w14:paraId="1F6F6782" w14:textId="77777777" w:rsidR="00E14561" w:rsidRDefault="00E14561" w:rsidP="005C0ECE">
            <w:pPr>
              <w:pStyle w:val="NoSpacing"/>
              <w:rPr>
                <w:rFonts w:ascii="Arial" w:hAnsi="Arial" w:cs="Arial"/>
                <w:lang w:val="en-GB"/>
              </w:rPr>
            </w:pPr>
          </w:p>
          <w:p w14:paraId="05996443" w14:textId="77777777" w:rsidR="00E14561" w:rsidRDefault="00E14561" w:rsidP="005C0ECE">
            <w:pPr>
              <w:pStyle w:val="NoSpacing"/>
              <w:rPr>
                <w:rFonts w:ascii="Arial" w:hAnsi="Arial" w:cs="Arial"/>
                <w:lang w:val="en-GB"/>
              </w:rPr>
            </w:pPr>
          </w:p>
          <w:p w14:paraId="40EEE0FC" w14:textId="77777777" w:rsidR="00E14561" w:rsidRDefault="00E14561" w:rsidP="005C0ECE">
            <w:pPr>
              <w:pStyle w:val="NoSpacing"/>
              <w:rPr>
                <w:rFonts w:ascii="Arial" w:hAnsi="Arial" w:cs="Arial"/>
                <w:lang w:val="en-GB"/>
              </w:rPr>
            </w:pPr>
            <w:r>
              <w:rPr>
                <w:rFonts w:ascii="Arial" w:hAnsi="Arial" w:cs="Arial"/>
                <w:lang w:val="en-GB"/>
              </w:rPr>
              <w:t>A/I</w:t>
            </w:r>
          </w:p>
          <w:p w14:paraId="653BA83F" w14:textId="77777777" w:rsidR="00E14561" w:rsidRDefault="00E14561" w:rsidP="005C0ECE">
            <w:pPr>
              <w:pStyle w:val="NoSpacing"/>
              <w:rPr>
                <w:rFonts w:ascii="Arial" w:hAnsi="Arial" w:cs="Arial"/>
                <w:lang w:val="en-GB"/>
              </w:rPr>
            </w:pPr>
          </w:p>
          <w:p w14:paraId="4452EFF7" w14:textId="77777777" w:rsidR="00E14561" w:rsidRDefault="00E14561" w:rsidP="005C0ECE">
            <w:pPr>
              <w:pStyle w:val="NoSpacing"/>
              <w:rPr>
                <w:rFonts w:ascii="Arial" w:hAnsi="Arial" w:cs="Arial"/>
                <w:lang w:val="en-GB"/>
              </w:rPr>
            </w:pPr>
            <w:r>
              <w:rPr>
                <w:rFonts w:ascii="Arial" w:hAnsi="Arial" w:cs="Arial"/>
                <w:lang w:val="en-GB"/>
              </w:rPr>
              <w:t>A/I</w:t>
            </w:r>
          </w:p>
          <w:p w14:paraId="4EDD2AFF" w14:textId="4A1DED8C" w:rsidR="00E14561" w:rsidRPr="0039545F" w:rsidRDefault="00E14561" w:rsidP="005C0ECE">
            <w:pPr>
              <w:pStyle w:val="NoSpacing"/>
              <w:rPr>
                <w:rFonts w:ascii="Arial" w:hAnsi="Arial" w:cs="Arial"/>
                <w:lang w:val="en-GB"/>
              </w:rPr>
            </w:pPr>
          </w:p>
        </w:tc>
      </w:tr>
    </w:tbl>
    <w:p w14:paraId="1949B44A" w14:textId="77777777" w:rsidR="0051547F" w:rsidRDefault="0051547F" w:rsidP="0051547F">
      <w:pPr>
        <w:widowControl/>
        <w:spacing w:after="160" w:line="259" w:lineRule="auto"/>
        <w:rPr>
          <w:rFonts w:ascii="Arial" w:eastAsia="Calibri" w:hAnsi="Arial" w:cs="Arial"/>
        </w:rPr>
      </w:pPr>
    </w:p>
    <w:p w14:paraId="20311BB0" w14:textId="4864FDC9" w:rsidR="0051547F" w:rsidRPr="00122FFD" w:rsidRDefault="0051547F" w:rsidP="000C3BDD">
      <w:pPr>
        <w:widowControl/>
        <w:spacing w:after="160" w:line="259" w:lineRule="auto"/>
        <w:rPr>
          <w:rFonts w:ascii="Arial" w:eastAsia="Calibri" w:hAnsi="Arial" w:cs="Arial"/>
          <w:i/>
          <w:iCs/>
        </w:rPr>
      </w:pPr>
      <w:r w:rsidRPr="00122FFD">
        <w:rPr>
          <w:rFonts w:ascii="Arial" w:eastAsia="Calibri" w:hAnsi="Arial" w:cs="Arial"/>
          <w:i/>
          <w:iCs/>
        </w:rPr>
        <w:t xml:space="preserve">The postholder </w:t>
      </w:r>
      <w:r w:rsidR="00513F85" w:rsidRPr="00122FFD">
        <w:rPr>
          <w:rFonts w:ascii="Arial" w:eastAsia="Calibri" w:hAnsi="Arial" w:cs="Arial"/>
          <w:i/>
          <w:iCs/>
        </w:rPr>
        <w:t>may</w:t>
      </w:r>
      <w:r w:rsidRPr="00122FFD">
        <w:rPr>
          <w:rFonts w:ascii="Arial" w:eastAsia="Calibri" w:hAnsi="Arial" w:cs="Arial"/>
          <w:i/>
          <w:iCs/>
        </w:rPr>
        <w:t xml:space="preserve"> be required to travel around the diocese with </w:t>
      </w:r>
      <w:r w:rsidR="00513F85" w:rsidRPr="00122FFD">
        <w:rPr>
          <w:rFonts w:ascii="Arial" w:eastAsia="Calibri" w:hAnsi="Arial" w:cs="Arial"/>
          <w:i/>
          <w:iCs/>
        </w:rPr>
        <w:t>occasional</w:t>
      </w:r>
      <w:r w:rsidRPr="00122FFD">
        <w:rPr>
          <w:rFonts w:ascii="Arial" w:eastAsia="Calibri" w:hAnsi="Arial" w:cs="Arial"/>
          <w:i/>
          <w:iCs/>
        </w:rPr>
        <w:t xml:space="preserve"> evening and weekend working.</w:t>
      </w:r>
    </w:p>
    <w:p w14:paraId="29C45685" w14:textId="77777777" w:rsidR="006B2319" w:rsidRDefault="006B2319" w:rsidP="000C3BDD">
      <w:pPr>
        <w:widowControl/>
        <w:spacing w:after="160" w:line="259" w:lineRule="auto"/>
        <w:rPr>
          <w:rFonts w:ascii="Arial" w:eastAsia="Calibri" w:hAnsi="Arial" w:cs="Arial"/>
        </w:rPr>
      </w:pPr>
    </w:p>
    <w:sectPr w:rsidR="006B2319" w:rsidSect="00A0481C">
      <w:headerReference w:type="default" r:id="rId8"/>
      <w:footerReference w:type="default" r:id="rId9"/>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A014" w14:textId="77777777" w:rsidR="003F7177" w:rsidRDefault="003F7177" w:rsidP="00BF51E7">
      <w:r>
        <w:separator/>
      </w:r>
    </w:p>
  </w:endnote>
  <w:endnote w:type="continuationSeparator" w:id="0">
    <w:p w14:paraId="0AEDC256" w14:textId="77777777" w:rsidR="003F7177" w:rsidRDefault="003F7177" w:rsidP="00B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DC26" w14:textId="498F9A91" w:rsidR="00E6618B" w:rsidRPr="002C3A66" w:rsidRDefault="00F0493A" w:rsidP="00C80C55">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sidR="00237B62">
      <w:rPr>
        <w:rFonts w:ascii="Arial" w:hAnsi="Arial" w:cs="Arial"/>
        <w:noProof/>
      </w:rPr>
      <w:t>1</w:t>
    </w:r>
    <w:r w:rsidRPr="002C3A66">
      <w:rPr>
        <w:rFonts w:ascii="Arial" w:hAnsi="Arial" w:cs="Arial"/>
        <w:noProof/>
      </w:rPr>
      <w:fldChar w:fldCharType="end"/>
    </w:r>
    <w:r w:rsidRPr="002C3A66">
      <w:rPr>
        <w:rFonts w:ascii="Arial" w:hAnsi="Arial" w:cs="Arial"/>
        <w:noProof/>
        <w:sz w:val="18"/>
        <w:szCs w:val="18"/>
      </w:rPr>
      <w:tab/>
    </w:r>
    <w:r w:rsidR="006B2319">
      <w:rPr>
        <w:rFonts w:ascii="Arial" w:hAnsi="Arial" w:cs="Arial"/>
        <w:noProof/>
        <w:sz w:val="18"/>
        <w:szCs w:val="18"/>
      </w:rPr>
      <w:t xml:space="preserve">January </w:t>
    </w:r>
    <w:r w:rsidR="00BF51E7">
      <w:rPr>
        <w:rFonts w:ascii="Arial" w:hAnsi="Arial" w:cs="Arial"/>
        <w:noProof/>
        <w:sz w:val="18"/>
        <w:szCs w:val="18"/>
      </w:rPr>
      <w:t xml:space="preserve"> 202</w:t>
    </w:r>
    <w:r w:rsidR="006B2319">
      <w:rPr>
        <w:rFonts w:ascii="Arial" w:hAnsi="Arial" w:cs="Arial"/>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91BB" w14:textId="77777777" w:rsidR="003F7177" w:rsidRDefault="003F7177" w:rsidP="00BF51E7">
      <w:r>
        <w:separator/>
      </w:r>
    </w:p>
  </w:footnote>
  <w:footnote w:type="continuationSeparator" w:id="0">
    <w:p w14:paraId="36743547" w14:textId="77777777" w:rsidR="003F7177" w:rsidRDefault="003F7177" w:rsidP="00BF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1C5B" w14:textId="6F0BF679" w:rsidR="00E6618B" w:rsidRDefault="00F0493A">
    <w:pPr>
      <w:spacing w:line="14" w:lineRule="auto"/>
      <w:rPr>
        <w:sz w:val="20"/>
        <w:szCs w:val="20"/>
      </w:rPr>
    </w:pPr>
    <w:r>
      <w:rPr>
        <w:noProof/>
        <w:lang w:eastAsia="en-GB"/>
      </w:rPr>
      <w:drawing>
        <wp:inline distT="0" distB="0" distL="0" distR="0" wp14:anchorId="73324924" wp14:editId="6B2CDD9E">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089"/>
    <w:multiLevelType w:val="hybridMultilevel"/>
    <w:tmpl w:val="2C06377E"/>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B7037"/>
    <w:multiLevelType w:val="hybridMultilevel"/>
    <w:tmpl w:val="EE9A31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A15656"/>
    <w:multiLevelType w:val="hybridMultilevel"/>
    <w:tmpl w:val="DB60A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E1839"/>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C1E15"/>
    <w:multiLevelType w:val="hybridMultilevel"/>
    <w:tmpl w:val="9372189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5" w15:restartNumberingAfterBreak="0">
    <w:nsid w:val="329549B1"/>
    <w:multiLevelType w:val="hybridMultilevel"/>
    <w:tmpl w:val="7B74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E5F58"/>
    <w:multiLevelType w:val="hybridMultilevel"/>
    <w:tmpl w:val="6A689E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C266DF"/>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EA75A7"/>
    <w:multiLevelType w:val="hybridMultilevel"/>
    <w:tmpl w:val="8FB205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B37F2"/>
    <w:multiLevelType w:val="hybridMultilevel"/>
    <w:tmpl w:val="1CA09ECA"/>
    <w:lvl w:ilvl="0" w:tplc="08090019">
      <w:start w:val="1"/>
      <w:numFmt w:val="lowerLetter"/>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17F6B"/>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1135B1"/>
    <w:multiLevelType w:val="hybridMultilevel"/>
    <w:tmpl w:val="2C1CA04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541E7E"/>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013920"/>
    <w:multiLevelType w:val="hybridMultilevel"/>
    <w:tmpl w:val="28DE2C6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E6F7D"/>
    <w:multiLevelType w:val="hybridMultilevel"/>
    <w:tmpl w:val="DB141E74"/>
    <w:lvl w:ilvl="0" w:tplc="193434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E1182"/>
    <w:multiLevelType w:val="hybridMultilevel"/>
    <w:tmpl w:val="CC22AFE2"/>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F16740"/>
    <w:multiLevelType w:val="hybridMultilevel"/>
    <w:tmpl w:val="B34AB7D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F31C3A"/>
    <w:multiLevelType w:val="hybridMultilevel"/>
    <w:tmpl w:val="1C22AD72"/>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8" w15:restartNumberingAfterBreak="0">
    <w:nsid w:val="64834200"/>
    <w:multiLevelType w:val="hybridMultilevel"/>
    <w:tmpl w:val="1C52CA18"/>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253AF"/>
    <w:multiLevelType w:val="hybridMultilevel"/>
    <w:tmpl w:val="389047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21" w15:restartNumberingAfterBreak="0">
    <w:nsid w:val="6BC40B7A"/>
    <w:multiLevelType w:val="hybridMultilevel"/>
    <w:tmpl w:val="00FE5A6A"/>
    <w:lvl w:ilvl="0" w:tplc="0809000F">
      <w:start w:val="1"/>
      <w:numFmt w:val="decimal"/>
      <w:lvlText w:val="%1."/>
      <w:lvlJc w:val="left"/>
      <w:pPr>
        <w:ind w:left="678" w:hanging="360"/>
      </w:pPr>
      <w:rPr>
        <w:rFonts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2" w15:restartNumberingAfterBreak="0">
    <w:nsid w:val="6FDD35C9"/>
    <w:multiLevelType w:val="hybridMultilevel"/>
    <w:tmpl w:val="51D6E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143806"/>
    <w:multiLevelType w:val="hybridMultilevel"/>
    <w:tmpl w:val="25488038"/>
    <w:lvl w:ilvl="0" w:tplc="636ECC6E">
      <w:start w:val="1"/>
      <w:numFmt w:val="bullet"/>
      <w:lvlText w:val="-"/>
      <w:lvlJc w:val="left"/>
      <w:pPr>
        <w:ind w:left="678" w:hanging="360"/>
      </w:pPr>
      <w:rPr>
        <w:rFonts w:ascii="Arial" w:eastAsia="Calibri" w:hAnsi="Aria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4" w15:restartNumberingAfterBreak="0">
    <w:nsid w:val="757269D2"/>
    <w:multiLevelType w:val="hybridMultilevel"/>
    <w:tmpl w:val="BD6E9782"/>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966738">
    <w:abstractNumId w:val="24"/>
  </w:num>
  <w:num w:numId="2" w16cid:durableId="658071546">
    <w:abstractNumId w:val="20"/>
  </w:num>
  <w:num w:numId="3" w16cid:durableId="540439536">
    <w:abstractNumId w:val="17"/>
  </w:num>
  <w:num w:numId="4" w16cid:durableId="1816988985">
    <w:abstractNumId w:val="10"/>
  </w:num>
  <w:num w:numId="5" w16cid:durableId="1532839285">
    <w:abstractNumId w:val="14"/>
  </w:num>
  <w:num w:numId="6" w16cid:durableId="675576585">
    <w:abstractNumId w:val="12"/>
  </w:num>
  <w:num w:numId="7" w16cid:durableId="1487746016">
    <w:abstractNumId w:val="23"/>
  </w:num>
  <w:num w:numId="8" w16cid:durableId="2037581265">
    <w:abstractNumId w:val="13"/>
  </w:num>
  <w:num w:numId="9" w16cid:durableId="498888187">
    <w:abstractNumId w:val="11"/>
  </w:num>
  <w:num w:numId="10" w16cid:durableId="1209025364">
    <w:abstractNumId w:val="1"/>
  </w:num>
  <w:num w:numId="11" w16cid:durableId="1176461707">
    <w:abstractNumId w:val="8"/>
  </w:num>
  <w:num w:numId="12" w16cid:durableId="174657285">
    <w:abstractNumId w:val="9"/>
  </w:num>
  <w:num w:numId="13" w16cid:durableId="1807892255">
    <w:abstractNumId w:val="21"/>
  </w:num>
  <w:num w:numId="14" w16cid:durableId="2037004914">
    <w:abstractNumId w:val="19"/>
  </w:num>
  <w:num w:numId="15" w16cid:durableId="1423799704">
    <w:abstractNumId w:val="18"/>
  </w:num>
  <w:num w:numId="16" w16cid:durableId="1601910113">
    <w:abstractNumId w:val="15"/>
  </w:num>
  <w:num w:numId="17" w16cid:durableId="627587042">
    <w:abstractNumId w:val="22"/>
  </w:num>
  <w:num w:numId="18" w16cid:durableId="1158494932">
    <w:abstractNumId w:val="2"/>
  </w:num>
  <w:num w:numId="19" w16cid:durableId="111096159">
    <w:abstractNumId w:val="0"/>
  </w:num>
  <w:num w:numId="20" w16cid:durableId="232353643">
    <w:abstractNumId w:val="4"/>
  </w:num>
  <w:num w:numId="21" w16cid:durableId="1070806729">
    <w:abstractNumId w:val="6"/>
  </w:num>
  <w:num w:numId="22" w16cid:durableId="1185899091">
    <w:abstractNumId w:val="16"/>
  </w:num>
  <w:num w:numId="23" w16cid:durableId="953827035">
    <w:abstractNumId w:val="7"/>
  </w:num>
  <w:num w:numId="24" w16cid:durableId="1796560438">
    <w:abstractNumId w:val="3"/>
  </w:num>
  <w:num w:numId="25" w16cid:durableId="889532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E7"/>
    <w:rsid w:val="00010566"/>
    <w:rsid w:val="00011171"/>
    <w:rsid w:val="00012A0D"/>
    <w:rsid w:val="00013608"/>
    <w:rsid w:val="00026FDE"/>
    <w:rsid w:val="000303D1"/>
    <w:rsid w:val="00031A58"/>
    <w:rsid w:val="00034518"/>
    <w:rsid w:val="00035FBB"/>
    <w:rsid w:val="00050294"/>
    <w:rsid w:val="00051403"/>
    <w:rsid w:val="000533AA"/>
    <w:rsid w:val="00053830"/>
    <w:rsid w:val="00053ADB"/>
    <w:rsid w:val="0005408D"/>
    <w:rsid w:val="00054AC6"/>
    <w:rsid w:val="00060007"/>
    <w:rsid w:val="000643BC"/>
    <w:rsid w:val="00065EB9"/>
    <w:rsid w:val="00066A15"/>
    <w:rsid w:val="00073F24"/>
    <w:rsid w:val="000751EC"/>
    <w:rsid w:val="000848C1"/>
    <w:rsid w:val="000968AE"/>
    <w:rsid w:val="000A1CC0"/>
    <w:rsid w:val="000A278A"/>
    <w:rsid w:val="000A462A"/>
    <w:rsid w:val="000A648F"/>
    <w:rsid w:val="000B397B"/>
    <w:rsid w:val="000B6FC7"/>
    <w:rsid w:val="000C2D33"/>
    <w:rsid w:val="000C3BDD"/>
    <w:rsid w:val="000C6122"/>
    <w:rsid w:val="000C7F04"/>
    <w:rsid w:val="000E000F"/>
    <w:rsid w:val="000E0466"/>
    <w:rsid w:val="000E18FA"/>
    <w:rsid w:val="000E3BD5"/>
    <w:rsid w:val="000E4A9C"/>
    <w:rsid w:val="000F36F3"/>
    <w:rsid w:val="000F4196"/>
    <w:rsid w:val="000F72F1"/>
    <w:rsid w:val="00101C35"/>
    <w:rsid w:val="00101FF6"/>
    <w:rsid w:val="0010253E"/>
    <w:rsid w:val="0010271E"/>
    <w:rsid w:val="00110AB4"/>
    <w:rsid w:val="00111443"/>
    <w:rsid w:val="001119CB"/>
    <w:rsid w:val="00114588"/>
    <w:rsid w:val="00115139"/>
    <w:rsid w:val="001200EE"/>
    <w:rsid w:val="00122FFD"/>
    <w:rsid w:val="001244A2"/>
    <w:rsid w:val="001251D7"/>
    <w:rsid w:val="00126156"/>
    <w:rsid w:val="00132B9E"/>
    <w:rsid w:val="001403DB"/>
    <w:rsid w:val="001513AA"/>
    <w:rsid w:val="00151E6A"/>
    <w:rsid w:val="00156AB7"/>
    <w:rsid w:val="001602C8"/>
    <w:rsid w:val="00163FEE"/>
    <w:rsid w:val="00170B79"/>
    <w:rsid w:val="00175309"/>
    <w:rsid w:val="0017578C"/>
    <w:rsid w:val="00177077"/>
    <w:rsid w:val="00180AE6"/>
    <w:rsid w:val="00182B7C"/>
    <w:rsid w:val="0018542D"/>
    <w:rsid w:val="0018557B"/>
    <w:rsid w:val="001904E6"/>
    <w:rsid w:val="00193070"/>
    <w:rsid w:val="00196779"/>
    <w:rsid w:val="001A1BB5"/>
    <w:rsid w:val="001A3877"/>
    <w:rsid w:val="001A7B97"/>
    <w:rsid w:val="001B14B9"/>
    <w:rsid w:val="001B4107"/>
    <w:rsid w:val="001C010A"/>
    <w:rsid w:val="001C3887"/>
    <w:rsid w:val="001C69AB"/>
    <w:rsid w:val="001D4BC5"/>
    <w:rsid w:val="001D4F97"/>
    <w:rsid w:val="001D5732"/>
    <w:rsid w:val="001D58D4"/>
    <w:rsid w:val="001D63EC"/>
    <w:rsid w:val="001D7DE3"/>
    <w:rsid w:val="001E332A"/>
    <w:rsid w:val="001E69A1"/>
    <w:rsid w:val="00202618"/>
    <w:rsid w:val="00203108"/>
    <w:rsid w:val="002070F3"/>
    <w:rsid w:val="002112CC"/>
    <w:rsid w:val="0021321E"/>
    <w:rsid w:val="00221E5B"/>
    <w:rsid w:val="002224A2"/>
    <w:rsid w:val="00223095"/>
    <w:rsid w:val="00225DF4"/>
    <w:rsid w:val="00232122"/>
    <w:rsid w:val="002329B6"/>
    <w:rsid w:val="00235B40"/>
    <w:rsid w:val="00236688"/>
    <w:rsid w:val="00236F49"/>
    <w:rsid w:val="00237B62"/>
    <w:rsid w:val="002416FE"/>
    <w:rsid w:val="00242B99"/>
    <w:rsid w:val="00270D01"/>
    <w:rsid w:val="0027491B"/>
    <w:rsid w:val="00276593"/>
    <w:rsid w:val="00281D14"/>
    <w:rsid w:val="002832C4"/>
    <w:rsid w:val="002833A9"/>
    <w:rsid w:val="00285F1E"/>
    <w:rsid w:val="00287A08"/>
    <w:rsid w:val="002A2C1A"/>
    <w:rsid w:val="002A56A3"/>
    <w:rsid w:val="002A68D1"/>
    <w:rsid w:val="002A7A86"/>
    <w:rsid w:val="002B0454"/>
    <w:rsid w:val="002B282E"/>
    <w:rsid w:val="002C5924"/>
    <w:rsid w:val="002C6B3F"/>
    <w:rsid w:val="002D58BB"/>
    <w:rsid w:val="002E5DB5"/>
    <w:rsid w:val="002F0C06"/>
    <w:rsid w:val="002F4756"/>
    <w:rsid w:val="002F59D7"/>
    <w:rsid w:val="00301AE6"/>
    <w:rsid w:val="00302736"/>
    <w:rsid w:val="00316EB6"/>
    <w:rsid w:val="00317041"/>
    <w:rsid w:val="00317751"/>
    <w:rsid w:val="00320FB9"/>
    <w:rsid w:val="00324A18"/>
    <w:rsid w:val="00331ED0"/>
    <w:rsid w:val="00335C9A"/>
    <w:rsid w:val="00337E25"/>
    <w:rsid w:val="00345293"/>
    <w:rsid w:val="00367566"/>
    <w:rsid w:val="00384DD1"/>
    <w:rsid w:val="0038711B"/>
    <w:rsid w:val="003873CC"/>
    <w:rsid w:val="00391D95"/>
    <w:rsid w:val="00392CB2"/>
    <w:rsid w:val="00396CBD"/>
    <w:rsid w:val="003A316C"/>
    <w:rsid w:val="003A75E0"/>
    <w:rsid w:val="003B1C97"/>
    <w:rsid w:val="003B3BB9"/>
    <w:rsid w:val="003B602F"/>
    <w:rsid w:val="003B6AC9"/>
    <w:rsid w:val="003B717F"/>
    <w:rsid w:val="003C045A"/>
    <w:rsid w:val="003C16A6"/>
    <w:rsid w:val="003C608B"/>
    <w:rsid w:val="003D50FC"/>
    <w:rsid w:val="003D61D2"/>
    <w:rsid w:val="003E0C61"/>
    <w:rsid w:val="003E320E"/>
    <w:rsid w:val="003E5DF7"/>
    <w:rsid w:val="003E7DCA"/>
    <w:rsid w:val="003F226B"/>
    <w:rsid w:val="003F4AC7"/>
    <w:rsid w:val="003F5B0C"/>
    <w:rsid w:val="003F7177"/>
    <w:rsid w:val="0040223A"/>
    <w:rsid w:val="00412118"/>
    <w:rsid w:val="00417B8A"/>
    <w:rsid w:val="0042012F"/>
    <w:rsid w:val="00425C81"/>
    <w:rsid w:val="00426AAD"/>
    <w:rsid w:val="00430441"/>
    <w:rsid w:val="0043060B"/>
    <w:rsid w:val="00431A10"/>
    <w:rsid w:val="00432681"/>
    <w:rsid w:val="00432EBE"/>
    <w:rsid w:val="004357A5"/>
    <w:rsid w:val="00436C72"/>
    <w:rsid w:val="00436EA9"/>
    <w:rsid w:val="00437F4E"/>
    <w:rsid w:val="00441082"/>
    <w:rsid w:val="004440E7"/>
    <w:rsid w:val="004444D5"/>
    <w:rsid w:val="004475F1"/>
    <w:rsid w:val="004519ED"/>
    <w:rsid w:val="00454CA0"/>
    <w:rsid w:val="00460954"/>
    <w:rsid w:val="004613A6"/>
    <w:rsid w:val="00462048"/>
    <w:rsid w:val="0048194C"/>
    <w:rsid w:val="00494C51"/>
    <w:rsid w:val="004A06F0"/>
    <w:rsid w:val="004A205D"/>
    <w:rsid w:val="004A7EFB"/>
    <w:rsid w:val="004B127F"/>
    <w:rsid w:val="004B7D11"/>
    <w:rsid w:val="004C5834"/>
    <w:rsid w:val="004D1583"/>
    <w:rsid w:val="004D2356"/>
    <w:rsid w:val="004D3745"/>
    <w:rsid w:val="004D4921"/>
    <w:rsid w:val="004E48E3"/>
    <w:rsid w:val="004F21C8"/>
    <w:rsid w:val="004F7837"/>
    <w:rsid w:val="0050137B"/>
    <w:rsid w:val="0050145B"/>
    <w:rsid w:val="00511CE1"/>
    <w:rsid w:val="00513F85"/>
    <w:rsid w:val="00513FB3"/>
    <w:rsid w:val="005141F8"/>
    <w:rsid w:val="0051547F"/>
    <w:rsid w:val="00523712"/>
    <w:rsid w:val="00530BB5"/>
    <w:rsid w:val="005343AA"/>
    <w:rsid w:val="00535A4C"/>
    <w:rsid w:val="00535DE8"/>
    <w:rsid w:val="005422B7"/>
    <w:rsid w:val="00542EC8"/>
    <w:rsid w:val="005505AB"/>
    <w:rsid w:val="00553FFA"/>
    <w:rsid w:val="0055714F"/>
    <w:rsid w:val="00557AB0"/>
    <w:rsid w:val="00561202"/>
    <w:rsid w:val="005674AA"/>
    <w:rsid w:val="00570BD9"/>
    <w:rsid w:val="00571AD6"/>
    <w:rsid w:val="0058299D"/>
    <w:rsid w:val="00593671"/>
    <w:rsid w:val="00595300"/>
    <w:rsid w:val="005A10FD"/>
    <w:rsid w:val="005B096D"/>
    <w:rsid w:val="005B21A5"/>
    <w:rsid w:val="005B2905"/>
    <w:rsid w:val="005B41CF"/>
    <w:rsid w:val="005B79E7"/>
    <w:rsid w:val="005C052A"/>
    <w:rsid w:val="005C212D"/>
    <w:rsid w:val="005C2B70"/>
    <w:rsid w:val="005C4959"/>
    <w:rsid w:val="005D1C68"/>
    <w:rsid w:val="005E3482"/>
    <w:rsid w:val="005E3D40"/>
    <w:rsid w:val="005F5CB1"/>
    <w:rsid w:val="00602CBD"/>
    <w:rsid w:val="00606154"/>
    <w:rsid w:val="00606A74"/>
    <w:rsid w:val="00611D21"/>
    <w:rsid w:val="00613E2F"/>
    <w:rsid w:val="006168D4"/>
    <w:rsid w:val="00621E17"/>
    <w:rsid w:val="00624294"/>
    <w:rsid w:val="006264F8"/>
    <w:rsid w:val="00626930"/>
    <w:rsid w:val="006305C9"/>
    <w:rsid w:val="00630B88"/>
    <w:rsid w:val="006337AA"/>
    <w:rsid w:val="00635E4E"/>
    <w:rsid w:val="0063690A"/>
    <w:rsid w:val="00637881"/>
    <w:rsid w:val="00640C17"/>
    <w:rsid w:val="006431FE"/>
    <w:rsid w:val="0064500E"/>
    <w:rsid w:val="00646F90"/>
    <w:rsid w:val="00654C54"/>
    <w:rsid w:val="00661A9E"/>
    <w:rsid w:val="00663FD7"/>
    <w:rsid w:val="00664D8E"/>
    <w:rsid w:val="00670848"/>
    <w:rsid w:val="00670FB2"/>
    <w:rsid w:val="00677B7B"/>
    <w:rsid w:val="00686CBE"/>
    <w:rsid w:val="006906EC"/>
    <w:rsid w:val="006966FA"/>
    <w:rsid w:val="00696B8A"/>
    <w:rsid w:val="006973A8"/>
    <w:rsid w:val="006A62E5"/>
    <w:rsid w:val="006B2319"/>
    <w:rsid w:val="006B3E57"/>
    <w:rsid w:val="006B4C64"/>
    <w:rsid w:val="006C3E6C"/>
    <w:rsid w:val="006C4A03"/>
    <w:rsid w:val="006C7D58"/>
    <w:rsid w:val="006D1384"/>
    <w:rsid w:val="006D5AD4"/>
    <w:rsid w:val="006D71FC"/>
    <w:rsid w:val="006E08DD"/>
    <w:rsid w:val="006E21DC"/>
    <w:rsid w:val="006E2902"/>
    <w:rsid w:val="006E69A8"/>
    <w:rsid w:val="006F05D1"/>
    <w:rsid w:val="006F3D7D"/>
    <w:rsid w:val="006F4860"/>
    <w:rsid w:val="006F72CD"/>
    <w:rsid w:val="006F7C36"/>
    <w:rsid w:val="00700E50"/>
    <w:rsid w:val="00701E04"/>
    <w:rsid w:val="0070508D"/>
    <w:rsid w:val="007060A4"/>
    <w:rsid w:val="00711E4E"/>
    <w:rsid w:val="00715915"/>
    <w:rsid w:val="0072142C"/>
    <w:rsid w:val="0072303F"/>
    <w:rsid w:val="00723277"/>
    <w:rsid w:val="00732A15"/>
    <w:rsid w:val="0074232A"/>
    <w:rsid w:val="00743FEC"/>
    <w:rsid w:val="00744D5B"/>
    <w:rsid w:val="00744FED"/>
    <w:rsid w:val="0074692B"/>
    <w:rsid w:val="007505F5"/>
    <w:rsid w:val="007550B0"/>
    <w:rsid w:val="0076639F"/>
    <w:rsid w:val="00770A9F"/>
    <w:rsid w:val="007739C8"/>
    <w:rsid w:val="00773F47"/>
    <w:rsid w:val="00774C63"/>
    <w:rsid w:val="00791010"/>
    <w:rsid w:val="0079500D"/>
    <w:rsid w:val="0079612A"/>
    <w:rsid w:val="00796DB7"/>
    <w:rsid w:val="007A157B"/>
    <w:rsid w:val="007A2879"/>
    <w:rsid w:val="007A7CE6"/>
    <w:rsid w:val="007A7D7D"/>
    <w:rsid w:val="007B27EA"/>
    <w:rsid w:val="007B3379"/>
    <w:rsid w:val="007C1DA2"/>
    <w:rsid w:val="007C40B2"/>
    <w:rsid w:val="007C53B2"/>
    <w:rsid w:val="007C65A4"/>
    <w:rsid w:val="007D1DF2"/>
    <w:rsid w:val="007D4B02"/>
    <w:rsid w:val="007D5B56"/>
    <w:rsid w:val="007D6CF8"/>
    <w:rsid w:val="007E03B2"/>
    <w:rsid w:val="007E1046"/>
    <w:rsid w:val="007E1498"/>
    <w:rsid w:val="007E1A4C"/>
    <w:rsid w:val="007E2F97"/>
    <w:rsid w:val="007F0B20"/>
    <w:rsid w:val="007F3C91"/>
    <w:rsid w:val="0080124C"/>
    <w:rsid w:val="008014F0"/>
    <w:rsid w:val="00801A6D"/>
    <w:rsid w:val="00805428"/>
    <w:rsid w:val="00805A46"/>
    <w:rsid w:val="00811711"/>
    <w:rsid w:val="00814071"/>
    <w:rsid w:val="0081700F"/>
    <w:rsid w:val="00823E40"/>
    <w:rsid w:val="00825238"/>
    <w:rsid w:val="008268BA"/>
    <w:rsid w:val="00826BF6"/>
    <w:rsid w:val="00831457"/>
    <w:rsid w:val="00832671"/>
    <w:rsid w:val="008446B5"/>
    <w:rsid w:val="0084525F"/>
    <w:rsid w:val="008555C4"/>
    <w:rsid w:val="00856784"/>
    <w:rsid w:val="008567E5"/>
    <w:rsid w:val="00856C2E"/>
    <w:rsid w:val="008608EA"/>
    <w:rsid w:val="00861205"/>
    <w:rsid w:val="00861997"/>
    <w:rsid w:val="00862BB4"/>
    <w:rsid w:val="00862D7C"/>
    <w:rsid w:val="00870EB4"/>
    <w:rsid w:val="008764CC"/>
    <w:rsid w:val="00877410"/>
    <w:rsid w:val="00880B17"/>
    <w:rsid w:val="00882C9E"/>
    <w:rsid w:val="00882EE8"/>
    <w:rsid w:val="00890253"/>
    <w:rsid w:val="008904FD"/>
    <w:rsid w:val="00894180"/>
    <w:rsid w:val="008A0520"/>
    <w:rsid w:val="008A193A"/>
    <w:rsid w:val="008A7761"/>
    <w:rsid w:val="008B5B1E"/>
    <w:rsid w:val="008C76EA"/>
    <w:rsid w:val="008D14DE"/>
    <w:rsid w:val="008D4D2B"/>
    <w:rsid w:val="008D5C95"/>
    <w:rsid w:val="008E7B46"/>
    <w:rsid w:val="008F69C9"/>
    <w:rsid w:val="008F74BB"/>
    <w:rsid w:val="009026E1"/>
    <w:rsid w:val="00903464"/>
    <w:rsid w:val="009107F7"/>
    <w:rsid w:val="0091743F"/>
    <w:rsid w:val="00923C69"/>
    <w:rsid w:val="00927406"/>
    <w:rsid w:val="00927D9E"/>
    <w:rsid w:val="009339BE"/>
    <w:rsid w:val="009357E0"/>
    <w:rsid w:val="00936322"/>
    <w:rsid w:val="0093754D"/>
    <w:rsid w:val="00943A83"/>
    <w:rsid w:val="00946786"/>
    <w:rsid w:val="00946F61"/>
    <w:rsid w:val="00952D64"/>
    <w:rsid w:val="00954E83"/>
    <w:rsid w:val="00961F82"/>
    <w:rsid w:val="00963376"/>
    <w:rsid w:val="00976003"/>
    <w:rsid w:val="00980283"/>
    <w:rsid w:val="009816BE"/>
    <w:rsid w:val="00981EE2"/>
    <w:rsid w:val="00982F2E"/>
    <w:rsid w:val="0098369F"/>
    <w:rsid w:val="009907B7"/>
    <w:rsid w:val="00997D77"/>
    <w:rsid w:val="009A1E6D"/>
    <w:rsid w:val="009A6083"/>
    <w:rsid w:val="009A7E65"/>
    <w:rsid w:val="009B2958"/>
    <w:rsid w:val="009B51DE"/>
    <w:rsid w:val="009B55D7"/>
    <w:rsid w:val="009B7CFE"/>
    <w:rsid w:val="009D7759"/>
    <w:rsid w:val="009F0953"/>
    <w:rsid w:val="009F4509"/>
    <w:rsid w:val="009F77EF"/>
    <w:rsid w:val="00A0481C"/>
    <w:rsid w:val="00A07957"/>
    <w:rsid w:val="00A1046F"/>
    <w:rsid w:val="00A11E06"/>
    <w:rsid w:val="00A120B4"/>
    <w:rsid w:val="00A12121"/>
    <w:rsid w:val="00A16EAA"/>
    <w:rsid w:val="00A229BB"/>
    <w:rsid w:val="00A23F0A"/>
    <w:rsid w:val="00A24BB9"/>
    <w:rsid w:val="00A2758C"/>
    <w:rsid w:val="00A311FF"/>
    <w:rsid w:val="00A32BD8"/>
    <w:rsid w:val="00A41729"/>
    <w:rsid w:val="00A441E2"/>
    <w:rsid w:val="00A456BD"/>
    <w:rsid w:val="00A50BF4"/>
    <w:rsid w:val="00A61D8A"/>
    <w:rsid w:val="00A670FF"/>
    <w:rsid w:val="00A75957"/>
    <w:rsid w:val="00A76A5B"/>
    <w:rsid w:val="00A76DDF"/>
    <w:rsid w:val="00A76F5A"/>
    <w:rsid w:val="00A85DB1"/>
    <w:rsid w:val="00AA1300"/>
    <w:rsid w:val="00AA2708"/>
    <w:rsid w:val="00AA7634"/>
    <w:rsid w:val="00AB12B4"/>
    <w:rsid w:val="00AB3DC3"/>
    <w:rsid w:val="00AB6BC0"/>
    <w:rsid w:val="00AC245D"/>
    <w:rsid w:val="00AC4FAC"/>
    <w:rsid w:val="00AD07BF"/>
    <w:rsid w:val="00AE150B"/>
    <w:rsid w:val="00AE4A2C"/>
    <w:rsid w:val="00AE7E97"/>
    <w:rsid w:val="00AF291F"/>
    <w:rsid w:val="00AF6DE7"/>
    <w:rsid w:val="00AF751E"/>
    <w:rsid w:val="00B140F3"/>
    <w:rsid w:val="00B22EF7"/>
    <w:rsid w:val="00B23B0B"/>
    <w:rsid w:val="00B36A2D"/>
    <w:rsid w:val="00B36F3F"/>
    <w:rsid w:val="00B43111"/>
    <w:rsid w:val="00B45506"/>
    <w:rsid w:val="00B45CE3"/>
    <w:rsid w:val="00B50FF1"/>
    <w:rsid w:val="00B526FE"/>
    <w:rsid w:val="00B5675D"/>
    <w:rsid w:val="00B61369"/>
    <w:rsid w:val="00B62767"/>
    <w:rsid w:val="00B66AF4"/>
    <w:rsid w:val="00B72B5A"/>
    <w:rsid w:val="00B7605D"/>
    <w:rsid w:val="00B77484"/>
    <w:rsid w:val="00B77C33"/>
    <w:rsid w:val="00B77C57"/>
    <w:rsid w:val="00B84006"/>
    <w:rsid w:val="00B846DB"/>
    <w:rsid w:val="00B84DAC"/>
    <w:rsid w:val="00B8590C"/>
    <w:rsid w:val="00B910B3"/>
    <w:rsid w:val="00B946A6"/>
    <w:rsid w:val="00BA26DC"/>
    <w:rsid w:val="00BA4431"/>
    <w:rsid w:val="00BA538A"/>
    <w:rsid w:val="00BA59A3"/>
    <w:rsid w:val="00BA7831"/>
    <w:rsid w:val="00BA79AA"/>
    <w:rsid w:val="00BB3A1F"/>
    <w:rsid w:val="00BB647D"/>
    <w:rsid w:val="00BB7AE8"/>
    <w:rsid w:val="00BD13F2"/>
    <w:rsid w:val="00BD4D1D"/>
    <w:rsid w:val="00BD689C"/>
    <w:rsid w:val="00BD6F37"/>
    <w:rsid w:val="00BE3730"/>
    <w:rsid w:val="00BF2B2A"/>
    <w:rsid w:val="00BF3090"/>
    <w:rsid w:val="00BF31F3"/>
    <w:rsid w:val="00BF3A35"/>
    <w:rsid w:val="00BF4D80"/>
    <w:rsid w:val="00BF51E7"/>
    <w:rsid w:val="00BF64F7"/>
    <w:rsid w:val="00C000D8"/>
    <w:rsid w:val="00C00A76"/>
    <w:rsid w:val="00C01443"/>
    <w:rsid w:val="00C01D33"/>
    <w:rsid w:val="00C05060"/>
    <w:rsid w:val="00C0531A"/>
    <w:rsid w:val="00C05F64"/>
    <w:rsid w:val="00C07586"/>
    <w:rsid w:val="00C14826"/>
    <w:rsid w:val="00C16FEE"/>
    <w:rsid w:val="00C20B11"/>
    <w:rsid w:val="00C22372"/>
    <w:rsid w:val="00C23512"/>
    <w:rsid w:val="00C23F06"/>
    <w:rsid w:val="00C24742"/>
    <w:rsid w:val="00C25D95"/>
    <w:rsid w:val="00C268AC"/>
    <w:rsid w:val="00C27E66"/>
    <w:rsid w:val="00C37E80"/>
    <w:rsid w:val="00C37EA4"/>
    <w:rsid w:val="00C40866"/>
    <w:rsid w:val="00C46810"/>
    <w:rsid w:val="00C46A15"/>
    <w:rsid w:val="00C46C47"/>
    <w:rsid w:val="00C47C48"/>
    <w:rsid w:val="00C500F0"/>
    <w:rsid w:val="00C5452A"/>
    <w:rsid w:val="00C546B2"/>
    <w:rsid w:val="00C572E0"/>
    <w:rsid w:val="00C63FC8"/>
    <w:rsid w:val="00C66E11"/>
    <w:rsid w:val="00C726DF"/>
    <w:rsid w:val="00C757F4"/>
    <w:rsid w:val="00C76A53"/>
    <w:rsid w:val="00C81CD9"/>
    <w:rsid w:val="00C82B50"/>
    <w:rsid w:val="00C83441"/>
    <w:rsid w:val="00C84463"/>
    <w:rsid w:val="00C9434D"/>
    <w:rsid w:val="00C9529B"/>
    <w:rsid w:val="00C972AA"/>
    <w:rsid w:val="00CA24A7"/>
    <w:rsid w:val="00CA3DDE"/>
    <w:rsid w:val="00CB4195"/>
    <w:rsid w:val="00CB425B"/>
    <w:rsid w:val="00CC092E"/>
    <w:rsid w:val="00CC4687"/>
    <w:rsid w:val="00CC5BAF"/>
    <w:rsid w:val="00CD15BB"/>
    <w:rsid w:val="00CD199C"/>
    <w:rsid w:val="00CD4943"/>
    <w:rsid w:val="00CD6816"/>
    <w:rsid w:val="00CD6A45"/>
    <w:rsid w:val="00CE204E"/>
    <w:rsid w:val="00CE45A9"/>
    <w:rsid w:val="00CF4350"/>
    <w:rsid w:val="00CF4F1A"/>
    <w:rsid w:val="00D01409"/>
    <w:rsid w:val="00D022EA"/>
    <w:rsid w:val="00D067A7"/>
    <w:rsid w:val="00D0701D"/>
    <w:rsid w:val="00D0717F"/>
    <w:rsid w:val="00D13E5F"/>
    <w:rsid w:val="00D14BCE"/>
    <w:rsid w:val="00D159E8"/>
    <w:rsid w:val="00D15A63"/>
    <w:rsid w:val="00D16FF2"/>
    <w:rsid w:val="00D20EB7"/>
    <w:rsid w:val="00D26D7F"/>
    <w:rsid w:val="00D27140"/>
    <w:rsid w:val="00D303DF"/>
    <w:rsid w:val="00D31ACD"/>
    <w:rsid w:val="00D3286B"/>
    <w:rsid w:val="00D41D3B"/>
    <w:rsid w:val="00D51E55"/>
    <w:rsid w:val="00D572C9"/>
    <w:rsid w:val="00D61701"/>
    <w:rsid w:val="00D61EDA"/>
    <w:rsid w:val="00D657A0"/>
    <w:rsid w:val="00D66A11"/>
    <w:rsid w:val="00D66A92"/>
    <w:rsid w:val="00D676E1"/>
    <w:rsid w:val="00D75B21"/>
    <w:rsid w:val="00D75B5B"/>
    <w:rsid w:val="00D87741"/>
    <w:rsid w:val="00D93F8D"/>
    <w:rsid w:val="00D967D7"/>
    <w:rsid w:val="00DB09CC"/>
    <w:rsid w:val="00DB0E7F"/>
    <w:rsid w:val="00DB304E"/>
    <w:rsid w:val="00DB6D4F"/>
    <w:rsid w:val="00DC0830"/>
    <w:rsid w:val="00DC10AF"/>
    <w:rsid w:val="00DD15F4"/>
    <w:rsid w:val="00DD5CB4"/>
    <w:rsid w:val="00DD6C77"/>
    <w:rsid w:val="00DE0DDA"/>
    <w:rsid w:val="00DE2DE0"/>
    <w:rsid w:val="00DE369D"/>
    <w:rsid w:val="00DE6536"/>
    <w:rsid w:val="00DF123C"/>
    <w:rsid w:val="00E1067F"/>
    <w:rsid w:val="00E13E51"/>
    <w:rsid w:val="00E14561"/>
    <w:rsid w:val="00E1735F"/>
    <w:rsid w:val="00E20081"/>
    <w:rsid w:val="00E22583"/>
    <w:rsid w:val="00E319F2"/>
    <w:rsid w:val="00E40F0E"/>
    <w:rsid w:val="00E4726E"/>
    <w:rsid w:val="00E52A15"/>
    <w:rsid w:val="00E64DB6"/>
    <w:rsid w:val="00E6618B"/>
    <w:rsid w:val="00E82433"/>
    <w:rsid w:val="00E90269"/>
    <w:rsid w:val="00EA4E26"/>
    <w:rsid w:val="00EA5690"/>
    <w:rsid w:val="00EA62E7"/>
    <w:rsid w:val="00EB2D0A"/>
    <w:rsid w:val="00EB371B"/>
    <w:rsid w:val="00EC0FAD"/>
    <w:rsid w:val="00ED272B"/>
    <w:rsid w:val="00EE3642"/>
    <w:rsid w:val="00EF0B81"/>
    <w:rsid w:val="00EF433B"/>
    <w:rsid w:val="00EF5DC6"/>
    <w:rsid w:val="00EF5E67"/>
    <w:rsid w:val="00EF7324"/>
    <w:rsid w:val="00F02B0A"/>
    <w:rsid w:val="00F0493A"/>
    <w:rsid w:val="00F14FA2"/>
    <w:rsid w:val="00F15D9F"/>
    <w:rsid w:val="00F16EBA"/>
    <w:rsid w:val="00F20C35"/>
    <w:rsid w:val="00F218B4"/>
    <w:rsid w:val="00F2264C"/>
    <w:rsid w:val="00F359A1"/>
    <w:rsid w:val="00F35AFE"/>
    <w:rsid w:val="00F36E12"/>
    <w:rsid w:val="00F37352"/>
    <w:rsid w:val="00F42F15"/>
    <w:rsid w:val="00F46A85"/>
    <w:rsid w:val="00F471F5"/>
    <w:rsid w:val="00F50901"/>
    <w:rsid w:val="00F515F4"/>
    <w:rsid w:val="00F521BA"/>
    <w:rsid w:val="00F52E6D"/>
    <w:rsid w:val="00F5346A"/>
    <w:rsid w:val="00F563BB"/>
    <w:rsid w:val="00F57E71"/>
    <w:rsid w:val="00F6026A"/>
    <w:rsid w:val="00F64BE2"/>
    <w:rsid w:val="00F70388"/>
    <w:rsid w:val="00F76D12"/>
    <w:rsid w:val="00F917D9"/>
    <w:rsid w:val="00F92C0D"/>
    <w:rsid w:val="00F930EB"/>
    <w:rsid w:val="00FA381B"/>
    <w:rsid w:val="00FA5FC0"/>
    <w:rsid w:val="00FA6030"/>
    <w:rsid w:val="00FB0309"/>
    <w:rsid w:val="00FB485B"/>
    <w:rsid w:val="00FB61C5"/>
    <w:rsid w:val="00FD36AB"/>
    <w:rsid w:val="00FD3F5F"/>
    <w:rsid w:val="00FD467B"/>
    <w:rsid w:val="00FD5973"/>
    <w:rsid w:val="00FD6AAF"/>
    <w:rsid w:val="00FE5F14"/>
    <w:rsid w:val="00FE65CA"/>
    <w:rsid w:val="00FE6EDF"/>
    <w:rsid w:val="00FF0CE5"/>
    <w:rsid w:val="00FF3F96"/>
    <w:rsid w:val="00FF4891"/>
    <w:rsid w:val="00FF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5BE2"/>
  <w15:docId w15:val="{7B685875-D005-471F-A451-39E7228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1E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E7"/>
  </w:style>
  <w:style w:type="paragraph" w:customStyle="1" w:styleId="TableParagraph">
    <w:name w:val="Table Paragraph"/>
    <w:basedOn w:val="Normal"/>
    <w:uiPriority w:val="1"/>
    <w:qFormat/>
    <w:rsid w:val="00BF51E7"/>
  </w:style>
  <w:style w:type="paragraph" w:styleId="Footer">
    <w:name w:val="footer"/>
    <w:basedOn w:val="Normal"/>
    <w:link w:val="FooterChar"/>
    <w:uiPriority w:val="99"/>
    <w:unhideWhenUsed/>
    <w:rsid w:val="00BF51E7"/>
    <w:pPr>
      <w:tabs>
        <w:tab w:val="center" w:pos="4513"/>
        <w:tab w:val="right" w:pos="9026"/>
      </w:tabs>
    </w:pPr>
  </w:style>
  <w:style w:type="character" w:customStyle="1" w:styleId="FooterChar">
    <w:name w:val="Footer Char"/>
    <w:basedOn w:val="DefaultParagraphFont"/>
    <w:link w:val="Footer"/>
    <w:uiPriority w:val="99"/>
    <w:rsid w:val="00BF51E7"/>
  </w:style>
  <w:style w:type="paragraph" w:styleId="NoSpacing">
    <w:name w:val="No Spacing"/>
    <w:uiPriority w:val="1"/>
    <w:qFormat/>
    <w:rsid w:val="00BF51E7"/>
    <w:pPr>
      <w:widowControl w:val="0"/>
    </w:pPr>
    <w:rPr>
      <w:lang w:val="en-US"/>
    </w:rPr>
  </w:style>
  <w:style w:type="character" w:styleId="CommentReference">
    <w:name w:val="annotation reference"/>
    <w:basedOn w:val="DefaultParagraphFont"/>
    <w:uiPriority w:val="99"/>
    <w:semiHidden/>
    <w:unhideWhenUsed/>
    <w:rsid w:val="00BF51E7"/>
    <w:rPr>
      <w:sz w:val="16"/>
      <w:szCs w:val="16"/>
    </w:rPr>
  </w:style>
  <w:style w:type="paragraph" w:styleId="CommentText">
    <w:name w:val="annotation text"/>
    <w:basedOn w:val="Normal"/>
    <w:link w:val="CommentTextChar"/>
    <w:uiPriority w:val="99"/>
    <w:unhideWhenUsed/>
    <w:rsid w:val="00BF51E7"/>
    <w:rPr>
      <w:sz w:val="20"/>
      <w:szCs w:val="20"/>
    </w:rPr>
  </w:style>
  <w:style w:type="character" w:customStyle="1" w:styleId="CommentTextChar">
    <w:name w:val="Comment Text Char"/>
    <w:basedOn w:val="DefaultParagraphFont"/>
    <w:link w:val="CommentText"/>
    <w:uiPriority w:val="99"/>
    <w:rsid w:val="00BF51E7"/>
    <w:rPr>
      <w:sz w:val="20"/>
      <w:szCs w:val="20"/>
    </w:rPr>
  </w:style>
  <w:style w:type="paragraph" w:styleId="CommentSubject">
    <w:name w:val="annotation subject"/>
    <w:basedOn w:val="CommentText"/>
    <w:next w:val="CommentText"/>
    <w:link w:val="CommentSubjectChar"/>
    <w:uiPriority w:val="99"/>
    <w:semiHidden/>
    <w:unhideWhenUsed/>
    <w:rsid w:val="00BF51E7"/>
    <w:rPr>
      <w:b/>
      <w:bCs/>
    </w:rPr>
  </w:style>
  <w:style w:type="character" w:customStyle="1" w:styleId="CommentSubjectChar">
    <w:name w:val="Comment Subject Char"/>
    <w:basedOn w:val="CommentTextChar"/>
    <w:link w:val="CommentSubject"/>
    <w:uiPriority w:val="99"/>
    <w:semiHidden/>
    <w:rsid w:val="00BF51E7"/>
    <w:rPr>
      <w:b/>
      <w:bCs/>
      <w:sz w:val="20"/>
      <w:szCs w:val="20"/>
    </w:rPr>
  </w:style>
  <w:style w:type="paragraph" w:styleId="Header">
    <w:name w:val="header"/>
    <w:basedOn w:val="Normal"/>
    <w:link w:val="HeaderChar"/>
    <w:uiPriority w:val="99"/>
    <w:unhideWhenUsed/>
    <w:rsid w:val="00BF51E7"/>
    <w:pPr>
      <w:tabs>
        <w:tab w:val="center" w:pos="4513"/>
        <w:tab w:val="right" w:pos="9026"/>
      </w:tabs>
    </w:pPr>
  </w:style>
  <w:style w:type="character" w:customStyle="1" w:styleId="HeaderChar">
    <w:name w:val="Header Char"/>
    <w:basedOn w:val="DefaultParagraphFont"/>
    <w:link w:val="Header"/>
    <w:uiPriority w:val="99"/>
    <w:rsid w:val="00BF51E7"/>
  </w:style>
  <w:style w:type="paragraph" w:styleId="BalloonText">
    <w:name w:val="Balloon Text"/>
    <w:basedOn w:val="Normal"/>
    <w:link w:val="BalloonTextChar"/>
    <w:uiPriority w:val="99"/>
    <w:semiHidden/>
    <w:unhideWhenUsed/>
    <w:rsid w:val="001403DB"/>
    <w:rPr>
      <w:rFonts w:ascii="Tahoma" w:hAnsi="Tahoma" w:cs="Tahoma"/>
      <w:sz w:val="16"/>
      <w:szCs w:val="16"/>
    </w:rPr>
  </w:style>
  <w:style w:type="character" w:customStyle="1" w:styleId="BalloonTextChar">
    <w:name w:val="Balloon Text Char"/>
    <w:basedOn w:val="DefaultParagraphFont"/>
    <w:link w:val="BalloonText"/>
    <w:uiPriority w:val="99"/>
    <w:semiHidden/>
    <w:rsid w:val="001403DB"/>
    <w:rPr>
      <w:rFonts w:ascii="Tahoma" w:hAnsi="Tahoma" w:cs="Tahoma"/>
      <w:sz w:val="16"/>
      <w:szCs w:val="16"/>
    </w:rPr>
  </w:style>
  <w:style w:type="paragraph" w:styleId="Revision">
    <w:name w:val="Revision"/>
    <w:hidden/>
    <w:uiPriority w:val="99"/>
    <w:semiHidden/>
    <w:rsid w:val="006B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3800">
      <w:bodyDiv w:val="1"/>
      <w:marLeft w:val="0"/>
      <w:marRight w:val="0"/>
      <w:marTop w:val="0"/>
      <w:marBottom w:val="0"/>
      <w:divBdr>
        <w:top w:val="none" w:sz="0" w:space="0" w:color="auto"/>
        <w:left w:val="none" w:sz="0" w:space="0" w:color="auto"/>
        <w:bottom w:val="none" w:sz="0" w:space="0" w:color="auto"/>
        <w:right w:val="none" w:sz="0" w:space="0" w:color="auto"/>
      </w:divBdr>
    </w:div>
    <w:div w:id="17584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266B-0DD6-4869-BE02-052CF710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Burns</dc:creator>
  <cp:lastModifiedBy>Heather Campbell</cp:lastModifiedBy>
  <cp:revision>3</cp:revision>
  <cp:lastPrinted>2026-01-12T12:42:00Z</cp:lastPrinted>
  <dcterms:created xsi:type="dcterms:W3CDTF">2026-05-01T10:54:00Z</dcterms:created>
  <dcterms:modified xsi:type="dcterms:W3CDTF">2026-05-01T10:56:00Z</dcterms:modified>
</cp:coreProperties>
</file>