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6710" w14:textId="77777777" w:rsidR="0013243D" w:rsidRPr="00C117BD" w:rsidRDefault="0013243D" w:rsidP="00621A4B">
      <w:pPr>
        <w:jc w:val="both"/>
        <w:rPr>
          <w:rFonts w:ascii="Arial" w:eastAsia="Times New Roman" w:hAnsi="Arial" w:cs="Arial"/>
          <w:b/>
        </w:rPr>
      </w:pPr>
      <w:bookmarkStart w:id="0" w:name="_GoBack"/>
      <w:bookmarkEnd w:id="0"/>
    </w:p>
    <w:p w14:paraId="33889A78" w14:textId="51C9E5F6" w:rsidR="0013243D" w:rsidRPr="00C117BD" w:rsidRDefault="0013243D" w:rsidP="00621A4B">
      <w:pPr>
        <w:jc w:val="center"/>
        <w:rPr>
          <w:rFonts w:ascii="Arial" w:hAnsi="Arial" w:cs="Arial"/>
          <w:b/>
        </w:rPr>
      </w:pPr>
      <w:r w:rsidRPr="00C117BD">
        <w:rPr>
          <w:rFonts w:ascii="Arial" w:eastAsia="Times New Roman" w:hAnsi="Arial" w:cs="Arial"/>
          <w:b/>
        </w:rPr>
        <w:t>DURH</w:t>
      </w:r>
      <w:r w:rsidRPr="00C117BD">
        <w:rPr>
          <w:rFonts w:ascii="Arial" w:hAnsi="Arial" w:cs="Arial"/>
          <w:b/>
          <w:spacing w:val="-3"/>
        </w:rPr>
        <w:t xml:space="preserve">AM </w:t>
      </w:r>
      <w:r w:rsidRPr="00C117BD">
        <w:rPr>
          <w:rFonts w:ascii="Arial" w:hAnsi="Arial" w:cs="Arial"/>
          <w:b/>
        </w:rPr>
        <w:t>DIOCESAN BOARD OF</w:t>
      </w:r>
      <w:r w:rsidRPr="00C117BD">
        <w:rPr>
          <w:rFonts w:ascii="Arial" w:hAnsi="Arial" w:cs="Arial"/>
          <w:b/>
          <w:spacing w:val="-1"/>
        </w:rPr>
        <w:t xml:space="preserve"> </w:t>
      </w:r>
      <w:r w:rsidRPr="00C117BD">
        <w:rPr>
          <w:rFonts w:ascii="Arial" w:hAnsi="Arial" w:cs="Arial"/>
          <w:b/>
        </w:rPr>
        <w:t>FINANCE</w:t>
      </w:r>
      <w:r w:rsidR="00E648D2" w:rsidRPr="00C117BD">
        <w:rPr>
          <w:rFonts w:ascii="Arial" w:hAnsi="Arial" w:cs="Arial"/>
          <w:b/>
        </w:rPr>
        <w:t xml:space="preserve"> (DDBF)</w:t>
      </w:r>
    </w:p>
    <w:p w14:paraId="1A9AB647" w14:textId="77777777" w:rsidR="0013243D" w:rsidRPr="00C117BD" w:rsidRDefault="0013243D" w:rsidP="00621A4B">
      <w:pPr>
        <w:jc w:val="center"/>
        <w:rPr>
          <w:rFonts w:ascii="Arial" w:hAnsi="Arial" w:cs="Arial"/>
          <w:b/>
        </w:rPr>
      </w:pPr>
    </w:p>
    <w:p w14:paraId="683B1A55" w14:textId="77777777" w:rsidR="0013243D" w:rsidRPr="00C117BD" w:rsidRDefault="0013243D" w:rsidP="00621A4B">
      <w:pPr>
        <w:jc w:val="center"/>
        <w:rPr>
          <w:rFonts w:ascii="Arial" w:hAnsi="Arial" w:cs="Arial"/>
          <w:b/>
          <w:u w:val="single"/>
        </w:rPr>
      </w:pPr>
      <w:r w:rsidRPr="00C117BD">
        <w:rPr>
          <w:rFonts w:ascii="Arial" w:hAnsi="Arial" w:cs="Arial"/>
          <w:b/>
          <w:u w:val="single"/>
        </w:rPr>
        <w:t>JOB DESCRIPTION</w:t>
      </w:r>
    </w:p>
    <w:p w14:paraId="3E6E21D2" w14:textId="77777777" w:rsidR="0013243D" w:rsidRPr="00C117BD" w:rsidRDefault="0013243D" w:rsidP="00621A4B">
      <w:pPr>
        <w:spacing w:before="6"/>
        <w:jc w:val="both"/>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C117BD" w14:paraId="25A81B1F" w14:textId="77777777" w:rsidTr="00773B75">
        <w:tc>
          <w:tcPr>
            <w:tcW w:w="2500" w:type="dxa"/>
          </w:tcPr>
          <w:p w14:paraId="22144132"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JOB</w:t>
            </w:r>
            <w:r w:rsidRPr="00C117BD">
              <w:rPr>
                <w:rFonts w:ascii="Arial" w:hAnsi="Arial" w:cs="Arial"/>
                <w:b/>
                <w:spacing w:val="-2"/>
              </w:rPr>
              <w:t xml:space="preserve"> </w:t>
            </w:r>
            <w:r w:rsidRPr="00C117BD">
              <w:rPr>
                <w:rFonts w:ascii="Arial" w:hAnsi="Arial" w:cs="Arial"/>
                <w:b/>
              </w:rPr>
              <w:t>TITLE:</w:t>
            </w:r>
          </w:p>
        </w:tc>
        <w:tc>
          <w:tcPr>
            <w:tcW w:w="6680" w:type="dxa"/>
          </w:tcPr>
          <w:p w14:paraId="1753D585" w14:textId="3C506EC4" w:rsidR="00BE5F09" w:rsidRPr="00C117BD" w:rsidRDefault="001006F8" w:rsidP="00101CF0">
            <w:pPr>
              <w:pStyle w:val="TableParagraph"/>
              <w:ind w:left="319"/>
              <w:contextualSpacing/>
              <w:jc w:val="both"/>
              <w:rPr>
                <w:rFonts w:ascii="Arial" w:hAnsi="Arial" w:cs="Arial"/>
              </w:rPr>
            </w:pPr>
            <w:r>
              <w:rPr>
                <w:rFonts w:ascii="Arial" w:hAnsi="Arial" w:cs="Arial"/>
              </w:rPr>
              <w:t xml:space="preserve">Property </w:t>
            </w:r>
            <w:r w:rsidR="00456EA2">
              <w:rPr>
                <w:rFonts w:ascii="Arial" w:hAnsi="Arial" w:cs="Arial"/>
              </w:rPr>
              <w:t xml:space="preserve">&amp; Facilities </w:t>
            </w:r>
            <w:r>
              <w:rPr>
                <w:rFonts w:ascii="Arial" w:hAnsi="Arial" w:cs="Arial"/>
              </w:rPr>
              <w:t xml:space="preserve">Assistant </w:t>
            </w:r>
          </w:p>
          <w:p w14:paraId="7E15CEB6" w14:textId="016C000A" w:rsidR="00101CF0" w:rsidRPr="00C117BD" w:rsidRDefault="00101CF0" w:rsidP="00101CF0">
            <w:pPr>
              <w:pStyle w:val="TableParagraph"/>
              <w:ind w:left="319"/>
              <w:contextualSpacing/>
              <w:jc w:val="both"/>
              <w:rPr>
                <w:rFonts w:ascii="Arial" w:hAnsi="Arial" w:cs="Arial"/>
              </w:rPr>
            </w:pPr>
          </w:p>
        </w:tc>
      </w:tr>
      <w:tr w:rsidR="00BE5F09" w:rsidRPr="00C117BD" w14:paraId="51AD3FD9" w14:textId="77777777" w:rsidTr="00773B75">
        <w:tc>
          <w:tcPr>
            <w:tcW w:w="2500" w:type="dxa"/>
          </w:tcPr>
          <w:p w14:paraId="3D25499B"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GRADE:</w:t>
            </w:r>
          </w:p>
        </w:tc>
        <w:tc>
          <w:tcPr>
            <w:tcW w:w="6680" w:type="dxa"/>
          </w:tcPr>
          <w:p w14:paraId="34D1EA2D" w14:textId="315E3C3A" w:rsidR="00101CF0" w:rsidRDefault="007557BE" w:rsidP="001006F8">
            <w:pPr>
              <w:pStyle w:val="TableParagraph"/>
              <w:ind w:left="319"/>
              <w:contextualSpacing/>
              <w:jc w:val="both"/>
              <w:rPr>
                <w:rFonts w:ascii="Arial" w:hAnsi="Arial" w:cs="Arial"/>
              </w:rPr>
            </w:pPr>
            <w:r>
              <w:rPr>
                <w:rFonts w:ascii="Arial" w:hAnsi="Arial" w:cs="Arial"/>
              </w:rPr>
              <w:t>Grade 4 – £</w:t>
            </w:r>
            <w:r w:rsidR="0076409F">
              <w:rPr>
                <w:rFonts w:ascii="Arial" w:hAnsi="Arial" w:cs="Arial"/>
              </w:rPr>
              <w:t>17K</w:t>
            </w:r>
            <w:r>
              <w:rPr>
                <w:rFonts w:ascii="Arial" w:hAnsi="Arial" w:cs="Arial"/>
              </w:rPr>
              <w:t xml:space="preserve"> circa</w:t>
            </w:r>
          </w:p>
          <w:p w14:paraId="5A8594E0" w14:textId="426A3FC3" w:rsidR="001006F8" w:rsidRPr="00C117BD" w:rsidRDefault="001006F8" w:rsidP="001006F8">
            <w:pPr>
              <w:pStyle w:val="TableParagraph"/>
              <w:ind w:left="319"/>
              <w:contextualSpacing/>
              <w:jc w:val="both"/>
              <w:rPr>
                <w:rFonts w:ascii="Arial" w:hAnsi="Arial" w:cs="Arial"/>
              </w:rPr>
            </w:pPr>
          </w:p>
        </w:tc>
      </w:tr>
      <w:tr w:rsidR="006F347F" w:rsidRPr="00C117BD" w14:paraId="76F7471B" w14:textId="77777777" w:rsidTr="00773B75">
        <w:tc>
          <w:tcPr>
            <w:tcW w:w="2500" w:type="dxa"/>
          </w:tcPr>
          <w:p w14:paraId="66949F63" w14:textId="77777777" w:rsidR="006F347F" w:rsidRPr="00C117BD" w:rsidRDefault="006F347F" w:rsidP="00101CF0">
            <w:pPr>
              <w:pStyle w:val="TableParagraph"/>
              <w:ind w:left="230"/>
              <w:contextualSpacing/>
              <w:jc w:val="both"/>
              <w:rPr>
                <w:rFonts w:ascii="Arial" w:eastAsia="Arial" w:hAnsi="Arial" w:cs="Arial"/>
                <w:b/>
              </w:rPr>
            </w:pPr>
            <w:r w:rsidRPr="00C117BD">
              <w:rPr>
                <w:rFonts w:ascii="Arial" w:hAnsi="Arial" w:cs="Arial"/>
                <w:b/>
              </w:rPr>
              <w:t>ACCOUNTABLE</w:t>
            </w:r>
            <w:r w:rsidRPr="00C117BD">
              <w:rPr>
                <w:rFonts w:ascii="Arial" w:hAnsi="Arial" w:cs="Arial"/>
                <w:b/>
                <w:spacing w:val="-5"/>
              </w:rPr>
              <w:t xml:space="preserve"> </w:t>
            </w:r>
            <w:r w:rsidRPr="00C117BD">
              <w:rPr>
                <w:rFonts w:ascii="Arial" w:hAnsi="Arial" w:cs="Arial"/>
                <w:b/>
              </w:rPr>
              <w:t>TO:</w:t>
            </w:r>
          </w:p>
        </w:tc>
        <w:tc>
          <w:tcPr>
            <w:tcW w:w="6680" w:type="dxa"/>
          </w:tcPr>
          <w:p w14:paraId="62B22029" w14:textId="7989957A" w:rsidR="007557BE" w:rsidRPr="007557BE" w:rsidRDefault="007557BE" w:rsidP="007557BE">
            <w:pPr>
              <w:spacing w:after="2" w:line="252" w:lineRule="auto"/>
              <w:rPr>
                <w:rFonts w:ascii="Arial" w:hAnsi="Arial" w:cs="Arial"/>
                <w:color w:val="3F4A75"/>
                <w:lang w:val="en-GB" w:eastAsia="en-GB"/>
              </w:rPr>
            </w:pPr>
            <w:r>
              <w:rPr>
                <w:rFonts w:ascii="Arial" w:hAnsi="Arial" w:cs="Arial"/>
                <w:color w:val="3F4A75"/>
                <w:sz w:val="20"/>
                <w:szCs w:val="20"/>
                <w:lang w:eastAsia="en-GB"/>
              </w:rPr>
              <w:t xml:space="preserve">      </w:t>
            </w:r>
            <w:r w:rsidRPr="007557BE">
              <w:rPr>
                <w:rFonts w:ascii="Arial" w:hAnsi="Arial" w:cs="Arial"/>
                <w:lang w:eastAsia="en-GB"/>
              </w:rPr>
              <w:t xml:space="preserve">Head of Property &amp; Facilities  </w:t>
            </w:r>
          </w:p>
          <w:p w14:paraId="6EB37E0A" w14:textId="7081D08B" w:rsidR="00101CF0" w:rsidRPr="00C117BD" w:rsidRDefault="00101CF0" w:rsidP="00101CF0">
            <w:pPr>
              <w:pStyle w:val="TableParagraph"/>
              <w:ind w:left="319"/>
              <w:contextualSpacing/>
              <w:jc w:val="both"/>
              <w:rPr>
                <w:rFonts w:ascii="Arial" w:hAnsi="Arial" w:cs="Arial"/>
              </w:rPr>
            </w:pPr>
          </w:p>
        </w:tc>
      </w:tr>
      <w:tr w:rsidR="0013243D" w:rsidRPr="00C117BD" w14:paraId="2706FC19" w14:textId="77777777" w:rsidTr="00773B75">
        <w:tc>
          <w:tcPr>
            <w:tcW w:w="2500" w:type="dxa"/>
          </w:tcPr>
          <w:p w14:paraId="076FD238" w14:textId="083D98D0" w:rsidR="0013243D" w:rsidRPr="00C117BD" w:rsidRDefault="006A7333" w:rsidP="00101CF0">
            <w:pPr>
              <w:pStyle w:val="TableParagraph"/>
              <w:ind w:left="230"/>
              <w:contextualSpacing/>
              <w:jc w:val="both"/>
              <w:rPr>
                <w:rFonts w:ascii="Arial" w:eastAsia="Arial" w:hAnsi="Arial" w:cs="Arial"/>
                <w:b/>
              </w:rPr>
            </w:pPr>
            <w:r w:rsidRPr="00C117BD">
              <w:rPr>
                <w:rFonts w:ascii="Arial" w:hAnsi="Arial" w:cs="Arial"/>
                <w:b/>
              </w:rPr>
              <w:t>HOURS &amp; TERM</w:t>
            </w:r>
            <w:r w:rsidR="00773B75" w:rsidRPr="00C117BD">
              <w:rPr>
                <w:rFonts w:ascii="Arial" w:hAnsi="Arial" w:cs="Arial"/>
                <w:b/>
              </w:rPr>
              <w:t>:</w:t>
            </w:r>
          </w:p>
        </w:tc>
        <w:tc>
          <w:tcPr>
            <w:tcW w:w="6680" w:type="dxa"/>
          </w:tcPr>
          <w:p w14:paraId="38A9893E" w14:textId="52601081" w:rsidR="001006F8" w:rsidRDefault="001006F8" w:rsidP="00101CF0">
            <w:pPr>
              <w:pStyle w:val="TableParagraph"/>
              <w:ind w:left="319"/>
              <w:contextualSpacing/>
              <w:jc w:val="both"/>
              <w:rPr>
                <w:rFonts w:ascii="Arial" w:hAnsi="Arial" w:cs="Arial"/>
              </w:rPr>
            </w:pPr>
            <w:r>
              <w:rPr>
                <w:rFonts w:ascii="Arial" w:hAnsi="Arial" w:cs="Arial"/>
              </w:rPr>
              <w:t>Part Time - 2</w:t>
            </w:r>
            <w:r w:rsidR="00621A4B" w:rsidRPr="00C117BD">
              <w:rPr>
                <w:rFonts w:ascii="Arial" w:hAnsi="Arial" w:cs="Arial"/>
              </w:rPr>
              <w:t xml:space="preserve">5 </w:t>
            </w:r>
            <w:r w:rsidR="00BE5CEB" w:rsidRPr="00C117BD">
              <w:rPr>
                <w:rFonts w:ascii="Arial" w:hAnsi="Arial" w:cs="Arial"/>
              </w:rPr>
              <w:t>hours/week worked flexibly</w:t>
            </w:r>
          </w:p>
          <w:p w14:paraId="64BECEEE" w14:textId="219B001D" w:rsidR="0013243D" w:rsidRPr="00C117BD" w:rsidRDefault="001006F8" w:rsidP="00101CF0">
            <w:pPr>
              <w:pStyle w:val="TableParagraph"/>
              <w:ind w:left="319"/>
              <w:contextualSpacing/>
              <w:jc w:val="both"/>
              <w:rPr>
                <w:rFonts w:ascii="Arial" w:hAnsi="Arial" w:cs="Arial"/>
              </w:rPr>
            </w:pPr>
            <w:r>
              <w:rPr>
                <w:rFonts w:ascii="Arial" w:hAnsi="Arial" w:cs="Arial"/>
              </w:rPr>
              <w:t xml:space="preserve">Fixed term contract – 12 months </w:t>
            </w:r>
          </w:p>
          <w:p w14:paraId="67E0681D" w14:textId="01C8AB3D" w:rsidR="00101CF0" w:rsidRPr="00C117BD" w:rsidRDefault="00101CF0" w:rsidP="00101CF0">
            <w:pPr>
              <w:pStyle w:val="TableParagraph"/>
              <w:ind w:left="319"/>
              <w:contextualSpacing/>
              <w:jc w:val="both"/>
              <w:rPr>
                <w:rFonts w:ascii="Arial" w:hAnsi="Arial" w:cs="Arial"/>
              </w:rPr>
            </w:pPr>
          </w:p>
        </w:tc>
      </w:tr>
      <w:tr w:rsidR="00BE5F09" w:rsidRPr="00C117BD" w14:paraId="032EE084" w14:textId="77777777" w:rsidTr="00773B75">
        <w:tc>
          <w:tcPr>
            <w:tcW w:w="2500" w:type="dxa"/>
          </w:tcPr>
          <w:p w14:paraId="2D2042BB"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LOCATION:</w:t>
            </w:r>
          </w:p>
        </w:tc>
        <w:tc>
          <w:tcPr>
            <w:tcW w:w="6680" w:type="dxa"/>
          </w:tcPr>
          <w:p w14:paraId="06B432D4" w14:textId="77777777" w:rsidR="00BE5F09" w:rsidRPr="00C117BD" w:rsidRDefault="00621A4B" w:rsidP="00101CF0">
            <w:pPr>
              <w:pStyle w:val="TableParagraph"/>
              <w:ind w:left="318"/>
              <w:contextualSpacing/>
              <w:jc w:val="both"/>
              <w:rPr>
                <w:rFonts w:ascii="Arial" w:hAnsi="Arial" w:cs="Arial"/>
              </w:rPr>
            </w:pPr>
            <w:r w:rsidRPr="00C117BD">
              <w:rPr>
                <w:rFonts w:ascii="Arial" w:hAnsi="Arial" w:cs="Arial"/>
              </w:rPr>
              <w:t xml:space="preserve">The Diocesan Office - </w:t>
            </w:r>
            <w:r w:rsidR="00BE5CEB" w:rsidRPr="00C117BD">
              <w:rPr>
                <w:rFonts w:ascii="Arial" w:hAnsi="Arial" w:cs="Arial"/>
              </w:rPr>
              <w:t>Cuthbert House, Stonebridge, Durham, DH1 3RY</w:t>
            </w:r>
          </w:p>
          <w:p w14:paraId="5E7FF0BB" w14:textId="77777777" w:rsidR="00101CF0" w:rsidRPr="00C117BD" w:rsidRDefault="00101CF0" w:rsidP="00101CF0">
            <w:pPr>
              <w:pStyle w:val="TableParagraph"/>
              <w:ind w:left="318"/>
              <w:contextualSpacing/>
              <w:jc w:val="both"/>
              <w:rPr>
                <w:rFonts w:ascii="Arial" w:hAnsi="Arial" w:cs="Arial"/>
              </w:rPr>
            </w:pPr>
          </w:p>
          <w:p w14:paraId="4302B69B" w14:textId="0D8ABB69" w:rsidR="00621A4B" w:rsidRPr="00C117BD" w:rsidRDefault="00621A4B" w:rsidP="00101CF0">
            <w:pPr>
              <w:pStyle w:val="TableParagraph"/>
              <w:ind w:left="281" w:hanging="281"/>
              <w:contextualSpacing/>
              <w:jc w:val="both"/>
              <w:rPr>
                <w:rFonts w:ascii="Arial" w:hAnsi="Arial" w:cs="Arial"/>
              </w:rPr>
            </w:pPr>
            <w:r w:rsidRPr="00C117BD">
              <w:rPr>
                <w:rFonts w:ascii="Arial" w:hAnsi="Arial" w:cs="Arial"/>
              </w:rPr>
              <w:t xml:space="preserve">     The organi</w:t>
            </w:r>
            <w:r w:rsidR="00456EA2">
              <w:rPr>
                <w:rFonts w:ascii="Arial" w:hAnsi="Arial" w:cs="Arial"/>
              </w:rPr>
              <w:t>s</w:t>
            </w:r>
            <w:r w:rsidRPr="00C117BD">
              <w:rPr>
                <w:rFonts w:ascii="Arial" w:hAnsi="Arial" w:cs="Arial"/>
              </w:rPr>
              <w:t>ation is currently adopting a hybrid working approach        which may allow flexibility around some home working</w:t>
            </w:r>
          </w:p>
          <w:p w14:paraId="49ACBF2C" w14:textId="63657B98" w:rsidR="00101CF0" w:rsidRPr="00C117BD" w:rsidRDefault="00101CF0" w:rsidP="00101CF0">
            <w:pPr>
              <w:pStyle w:val="TableParagraph"/>
              <w:ind w:left="281" w:hanging="281"/>
              <w:contextualSpacing/>
              <w:jc w:val="both"/>
              <w:rPr>
                <w:rFonts w:ascii="Arial" w:hAnsi="Arial" w:cs="Arial"/>
              </w:rPr>
            </w:pPr>
          </w:p>
        </w:tc>
      </w:tr>
      <w:tr w:rsidR="00BE5F09" w:rsidRPr="00C117BD" w14:paraId="33198732" w14:textId="77777777" w:rsidTr="00773B75">
        <w:tc>
          <w:tcPr>
            <w:tcW w:w="2500" w:type="dxa"/>
          </w:tcPr>
          <w:p w14:paraId="6A86A9D1" w14:textId="0D16F572" w:rsidR="00BE5F09" w:rsidRPr="00C117BD" w:rsidRDefault="00B87FA4" w:rsidP="00101CF0">
            <w:pPr>
              <w:pStyle w:val="TableParagraph"/>
              <w:ind w:left="230"/>
              <w:contextualSpacing/>
              <w:jc w:val="both"/>
              <w:rPr>
                <w:rFonts w:ascii="Arial" w:hAnsi="Arial" w:cs="Arial"/>
                <w:b/>
              </w:rPr>
            </w:pPr>
            <w:r w:rsidRPr="00C117BD">
              <w:rPr>
                <w:rFonts w:ascii="Arial" w:hAnsi="Arial" w:cs="Arial"/>
                <w:b/>
              </w:rPr>
              <w:t>JOB SUMMARY:</w:t>
            </w:r>
          </w:p>
        </w:tc>
        <w:tc>
          <w:tcPr>
            <w:tcW w:w="6680" w:type="dxa"/>
          </w:tcPr>
          <w:p w14:paraId="3C2C5C3F" w14:textId="77777777" w:rsidR="00496AB0" w:rsidRDefault="00496AB0" w:rsidP="001006F8">
            <w:pPr>
              <w:widowControl/>
              <w:ind w:left="318"/>
              <w:contextualSpacing/>
              <w:jc w:val="both"/>
              <w:textAlignment w:val="baseline"/>
              <w:rPr>
                <w:rFonts w:ascii="Arial" w:hAnsi="Arial" w:cs="Arial"/>
                <w:color w:val="2D2D2D"/>
                <w:shd w:val="clear" w:color="auto" w:fill="FFFFFF"/>
              </w:rPr>
            </w:pPr>
            <w:r w:rsidRPr="00496AB0">
              <w:rPr>
                <w:rFonts w:ascii="Arial" w:hAnsi="Arial" w:cs="Arial"/>
                <w:color w:val="2D2D2D"/>
                <w:shd w:val="clear" w:color="auto" w:fill="FFFFFF"/>
              </w:rPr>
              <w:t>The Diocese of Durham provides ministry and support to parishes and chaplaincies across the diocese to support our mission of “Blessing our communities in Jesus” name for the transformation of us all”.</w:t>
            </w:r>
          </w:p>
          <w:p w14:paraId="3E73AEDB" w14:textId="77777777" w:rsidR="00496AB0" w:rsidRPr="00496AB0" w:rsidRDefault="00496AB0" w:rsidP="001006F8">
            <w:pPr>
              <w:widowControl/>
              <w:ind w:left="318"/>
              <w:contextualSpacing/>
              <w:jc w:val="both"/>
              <w:textAlignment w:val="baseline"/>
              <w:rPr>
                <w:rFonts w:ascii="Arial" w:hAnsi="Arial" w:cs="Arial"/>
                <w:color w:val="2D2D2D"/>
                <w:shd w:val="clear" w:color="auto" w:fill="FFFFFF"/>
              </w:rPr>
            </w:pPr>
          </w:p>
          <w:p w14:paraId="3B62ADCE" w14:textId="0720233D" w:rsidR="001006F8" w:rsidRDefault="001006F8" w:rsidP="001006F8">
            <w:pPr>
              <w:ind w:left="318"/>
              <w:rPr>
                <w:rFonts w:ascii="Arial" w:hAnsi="Arial" w:cs="Arial"/>
              </w:rPr>
            </w:pPr>
            <w:r w:rsidRPr="00F53576">
              <w:rPr>
                <w:rFonts w:ascii="Arial" w:hAnsi="Arial" w:cs="Arial"/>
              </w:rPr>
              <w:t>The Durham Diocese Property and Facilities team is responsible for</w:t>
            </w:r>
            <w:r>
              <w:rPr>
                <w:rFonts w:ascii="Arial" w:hAnsi="Arial" w:cs="Arial"/>
              </w:rPr>
              <w:t xml:space="preserve"> a</w:t>
            </w:r>
            <w:r w:rsidRPr="00F53576">
              <w:rPr>
                <w:rFonts w:ascii="Arial" w:hAnsi="Arial" w:cs="Arial"/>
              </w:rPr>
              <w:t xml:space="preserve"> housing portfolio</w:t>
            </w:r>
            <w:r>
              <w:rPr>
                <w:rFonts w:ascii="Arial" w:hAnsi="Arial" w:cs="Arial"/>
              </w:rPr>
              <w:t xml:space="preserve"> of over </w:t>
            </w:r>
            <w:r w:rsidR="00456EA2">
              <w:rPr>
                <w:rFonts w:ascii="Arial" w:hAnsi="Arial" w:cs="Arial"/>
              </w:rPr>
              <w:t>200</w:t>
            </w:r>
            <w:r w:rsidRPr="00AE1BF9">
              <w:rPr>
                <w:rFonts w:ascii="Arial" w:hAnsi="Arial" w:cs="Arial"/>
              </w:rPr>
              <w:t xml:space="preserve"> properties</w:t>
            </w:r>
            <w:r>
              <w:rPr>
                <w:rFonts w:ascii="Arial" w:hAnsi="Arial" w:cs="Arial"/>
              </w:rPr>
              <w:t xml:space="preserve"> that house the clergy who serve in the Diocese of Durham, and their families. </w:t>
            </w:r>
          </w:p>
          <w:p w14:paraId="53B29E0A" w14:textId="77777777" w:rsidR="001006F8" w:rsidRDefault="001006F8" w:rsidP="001006F8">
            <w:pPr>
              <w:ind w:left="318"/>
              <w:rPr>
                <w:rFonts w:ascii="Arial" w:hAnsi="Arial" w:cs="Arial"/>
              </w:rPr>
            </w:pPr>
          </w:p>
          <w:p w14:paraId="0665B62F" w14:textId="1F0B1526" w:rsidR="001006F8" w:rsidRPr="00F53576" w:rsidRDefault="001006F8" w:rsidP="001006F8">
            <w:pPr>
              <w:ind w:left="318"/>
              <w:rPr>
                <w:rFonts w:ascii="Arial" w:hAnsi="Arial" w:cs="Arial"/>
              </w:rPr>
            </w:pPr>
            <w:r>
              <w:rPr>
                <w:rFonts w:ascii="Arial" w:hAnsi="Arial" w:cs="Arial"/>
              </w:rPr>
              <w:t xml:space="preserve">The key purpose of this role is to </w:t>
            </w:r>
            <w:bookmarkStart w:id="1" w:name="_Hlk141365091"/>
            <w:r>
              <w:rPr>
                <w:rFonts w:ascii="Arial" w:hAnsi="Arial" w:cs="Arial"/>
              </w:rPr>
              <w:t>provide operational support and assistance to the Head of Property and Facilities and the Property and Facilities Co-</w:t>
            </w:r>
            <w:r w:rsidR="00456EA2">
              <w:rPr>
                <w:rFonts w:ascii="Arial" w:hAnsi="Arial" w:cs="Arial"/>
              </w:rPr>
              <w:t>Ordinator</w:t>
            </w:r>
            <w:r>
              <w:rPr>
                <w:rFonts w:ascii="Arial" w:hAnsi="Arial" w:cs="Arial"/>
              </w:rPr>
              <w:t>.  The role holder will also be a point of contact (via phone and email) for clergy when they wish to contact the team and for tenants in properties and for contactors engaged in maintenance work on the portfolio.</w:t>
            </w:r>
          </w:p>
          <w:bookmarkEnd w:id="1"/>
          <w:p w14:paraId="4B2DB22F" w14:textId="4A661900" w:rsidR="00B87FA4" w:rsidRPr="00C117BD" w:rsidRDefault="00B87FA4" w:rsidP="00496AB0">
            <w:pPr>
              <w:widowControl/>
              <w:ind w:left="318"/>
              <w:contextualSpacing/>
              <w:jc w:val="both"/>
              <w:textAlignment w:val="baseline"/>
              <w:rPr>
                <w:rFonts w:ascii="Arial" w:hAnsi="Arial" w:cs="Arial"/>
                <w:color w:val="2D2D2D"/>
                <w:shd w:val="clear" w:color="auto" w:fill="FFFFFF"/>
              </w:rPr>
            </w:pPr>
          </w:p>
        </w:tc>
      </w:tr>
      <w:tr w:rsidR="00BE5F09" w:rsidRPr="00C117BD" w14:paraId="3C7D9170" w14:textId="77777777" w:rsidTr="00101CF0">
        <w:trPr>
          <w:trHeight w:val="68"/>
        </w:trPr>
        <w:tc>
          <w:tcPr>
            <w:tcW w:w="2500" w:type="dxa"/>
          </w:tcPr>
          <w:p w14:paraId="756465FF" w14:textId="4D696659" w:rsidR="00BE5F09" w:rsidRPr="00C117BD" w:rsidRDefault="00BE5F09" w:rsidP="001006F8">
            <w:pPr>
              <w:pStyle w:val="TableParagraph"/>
              <w:ind w:right="-282"/>
              <w:contextualSpacing/>
              <w:jc w:val="both"/>
              <w:rPr>
                <w:rFonts w:ascii="Arial" w:hAnsi="Arial" w:cs="Arial"/>
                <w:b/>
              </w:rPr>
            </w:pPr>
          </w:p>
        </w:tc>
        <w:tc>
          <w:tcPr>
            <w:tcW w:w="6680" w:type="dxa"/>
          </w:tcPr>
          <w:p w14:paraId="27A9E9DD" w14:textId="73D599A5" w:rsidR="00BE5F09" w:rsidRPr="00C117BD" w:rsidRDefault="00BE5F09" w:rsidP="00101CF0">
            <w:pPr>
              <w:widowControl/>
              <w:contextualSpacing/>
              <w:jc w:val="both"/>
              <w:textAlignment w:val="baseline"/>
              <w:rPr>
                <w:rFonts w:ascii="Arial" w:eastAsia="Calibri" w:hAnsi="Arial" w:cs="Arial"/>
                <w:lang w:val="en-GB"/>
              </w:rPr>
            </w:pPr>
          </w:p>
        </w:tc>
      </w:tr>
      <w:tr w:rsidR="00BF7A2E" w:rsidRPr="00C117BD" w14:paraId="3E3234A3" w14:textId="77777777" w:rsidTr="00773B75">
        <w:tc>
          <w:tcPr>
            <w:tcW w:w="2500" w:type="dxa"/>
          </w:tcPr>
          <w:p w14:paraId="49BA0F2B" w14:textId="44DC7B2C" w:rsidR="00BF7A2E" w:rsidRPr="00C117BD" w:rsidRDefault="00BF7A2E" w:rsidP="00101CF0">
            <w:pPr>
              <w:pStyle w:val="TableParagraph"/>
              <w:ind w:left="230"/>
              <w:contextualSpacing/>
              <w:jc w:val="both"/>
              <w:rPr>
                <w:rFonts w:ascii="Arial" w:hAnsi="Arial" w:cs="Arial"/>
                <w:b/>
              </w:rPr>
            </w:pPr>
            <w:r w:rsidRPr="00C117BD">
              <w:rPr>
                <w:rFonts w:ascii="Arial" w:hAnsi="Arial" w:cs="Arial"/>
                <w:b/>
              </w:rPr>
              <w:t>KEY RELATIONSHIPS:</w:t>
            </w:r>
          </w:p>
        </w:tc>
        <w:tc>
          <w:tcPr>
            <w:tcW w:w="6680" w:type="dxa"/>
          </w:tcPr>
          <w:p w14:paraId="558E6F44" w14:textId="77777777" w:rsidR="00AC653C" w:rsidRPr="00C117BD" w:rsidRDefault="00AC653C" w:rsidP="00101CF0">
            <w:pPr>
              <w:widowControl/>
              <w:ind w:left="318"/>
              <w:contextualSpacing/>
              <w:jc w:val="both"/>
              <w:textAlignment w:val="baseline"/>
              <w:rPr>
                <w:rFonts w:ascii="Arial" w:eastAsia="Times New Roman" w:hAnsi="Arial" w:cs="Arial"/>
                <w:iCs/>
                <w:lang w:val="en-GB" w:eastAsia="en-GB"/>
              </w:rPr>
            </w:pPr>
          </w:p>
          <w:p w14:paraId="226D3114" w14:textId="07370E14" w:rsidR="00E22D1A" w:rsidRPr="008F17B3" w:rsidRDefault="00E22D1A" w:rsidP="00E22D1A">
            <w:pPr>
              <w:pStyle w:val="ListParagraph"/>
              <w:widowControl/>
              <w:numPr>
                <w:ilvl w:val="0"/>
                <w:numId w:val="45"/>
              </w:numPr>
              <w:contextualSpacing/>
              <w:rPr>
                <w:rFonts w:ascii="Arial" w:hAnsi="Arial" w:cs="Arial"/>
              </w:rPr>
            </w:pPr>
            <w:r w:rsidRPr="008F17B3">
              <w:rPr>
                <w:rFonts w:ascii="Arial" w:hAnsi="Arial" w:cs="Arial"/>
              </w:rPr>
              <w:t>Head of Property &amp; Facilities (line manager),</w:t>
            </w:r>
          </w:p>
          <w:p w14:paraId="520092C6" w14:textId="3DEF1908" w:rsidR="00E22D1A" w:rsidRPr="008F17B3" w:rsidRDefault="00E22D1A" w:rsidP="00E22D1A">
            <w:pPr>
              <w:pStyle w:val="ListParagraph"/>
              <w:widowControl/>
              <w:numPr>
                <w:ilvl w:val="0"/>
                <w:numId w:val="45"/>
              </w:numPr>
              <w:contextualSpacing/>
              <w:rPr>
                <w:rFonts w:ascii="Arial" w:hAnsi="Arial" w:cs="Arial"/>
              </w:rPr>
            </w:pPr>
            <w:r w:rsidRPr="008F17B3">
              <w:rPr>
                <w:rFonts w:ascii="Arial" w:hAnsi="Arial" w:cs="Arial"/>
              </w:rPr>
              <w:t>Property Facilities Co-</w:t>
            </w:r>
            <w:r w:rsidR="00633922" w:rsidRPr="008F17B3">
              <w:rPr>
                <w:rFonts w:ascii="Arial" w:hAnsi="Arial" w:cs="Arial"/>
              </w:rPr>
              <w:t>Ordinator</w:t>
            </w:r>
            <w:r w:rsidRPr="008F17B3">
              <w:rPr>
                <w:rFonts w:ascii="Arial" w:hAnsi="Arial" w:cs="Arial"/>
              </w:rPr>
              <w:t>,</w:t>
            </w:r>
          </w:p>
          <w:p w14:paraId="7B0B8CD8" w14:textId="77777777" w:rsidR="00E22D1A" w:rsidRPr="008F17B3" w:rsidRDefault="00E22D1A" w:rsidP="00E22D1A">
            <w:pPr>
              <w:pStyle w:val="ListParagraph"/>
              <w:widowControl/>
              <w:numPr>
                <w:ilvl w:val="0"/>
                <w:numId w:val="45"/>
              </w:numPr>
              <w:contextualSpacing/>
              <w:rPr>
                <w:rFonts w:ascii="Arial" w:hAnsi="Arial" w:cs="Arial"/>
                <w:b/>
              </w:rPr>
            </w:pPr>
            <w:r w:rsidRPr="008F17B3">
              <w:rPr>
                <w:rFonts w:ascii="Arial" w:hAnsi="Arial" w:cs="Arial"/>
              </w:rPr>
              <w:t>Contractors, tenants, curates, incumbents, representatives of churches (typically church wardens) , senior clergy, and office colleagues, particularly the finance team.</w:t>
            </w:r>
          </w:p>
          <w:p w14:paraId="01E4B64C" w14:textId="05272F49" w:rsidR="00BA4F5B" w:rsidRPr="00C117BD" w:rsidRDefault="00BA4F5B" w:rsidP="00101CF0">
            <w:pPr>
              <w:widowControl/>
              <w:ind w:left="318"/>
              <w:contextualSpacing/>
              <w:jc w:val="both"/>
              <w:textAlignment w:val="baseline"/>
              <w:rPr>
                <w:rFonts w:ascii="Arial" w:eastAsia="Times New Roman" w:hAnsi="Arial" w:cs="Arial"/>
                <w:iCs/>
                <w:lang w:val="en-GB" w:eastAsia="en-GB"/>
              </w:rPr>
            </w:pPr>
          </w:p>
        </w:tc>
      </w:tr>
    </w:tbl>
    <w:p w14:paraId="199226D7" w14:textId="77777777" w:rsidR="0085604D" w:rsidRPr="00C117BD" w:rsidRDefault="0085604D" w:rsidP="00BA4F5B">
      <w:pPr>
        <w:widowControl/>
        <w:jc w:val="both"/>
        <w:rPr>
          <w:rFonts w:ascii="Arial" w:eastAsia="Calibri" w:hAnsi="Arial" w:cs="Arial"/>
          <w:b/>
          <w:bCs/>
          <w:u w:val="single"/>
          <w:lang w:val="en-GB"/>
        </w:rPr>
      </w:pPr>
    </w:p>
    <w:p w14:paraId="03E7CC94" w14:textId="2ED88B60" w:rsidR="00036266" w:rsidRDefault="00036266" w:rsidP="00BA4F5B">
      <w:pPr>
        <w:widowControl/>
        <w:jc w:val="both"/>
        <w:rPr>
          <w:rFonts w:ascii="Arial" w:eastAsia="Calibri" w:hAnsi="Arial" w:cs="Arial"/>
          <w:b/>
          <w:bCs/>
          <w:u w:val="single"/>
          <w:lang w:val="en-GB"/>
        </w:rPr>
      </w:pPr>
      <w:r w:rsidRPr="00C117BD">
        <w:rPr>
          <w:rFonts w:ascii="Arial" w:eastAsia="Calibri" w:hAnsi="Arial" w:cs="Arial"/>
          <w:b/>
          <w:bCs/>
          <w:u w:val="single"/>
          <w:lang w:val="en-GB"/>
        </w:rPr>
        <w:t>M</w:t>
      </w:r>
      <w:r w:rsidR="001006F8">
        <w:rPr>
          <w:rFonts w:ascii="Arial" w:eastAsia="Calibri" w:hAnsi="Arial" w:cs="Arial"/>
          <w:b/>
          <w:bCs/>
          <w:u w:val="single"/>
          <w:lang w:val="en-GB"/>
        </w:rPr>
        <w:t xml:space="preserve">AIN DUTIES &amp; RESPONSIBILTIES </w:t>
      </w:r>
      <w:r w:rsidRPr="00C117BD">
        <w:rPr>
          <w:rFonts w:ascii="Arial" w:eastAsia="Calibri" w:hAnsi="Arial" w:cs="Arial"/>
          <w:b/>
          <w:bCs/>
          <w:u w:val="single"/>
          <w:lang w:val="en-GB"/>
        </w:rPr>
        <w:t xml:space="preserve"> </w:t>
      </w:r>
    </w:p>
    <w:p w14:paraId="4A05FDAC" w14:textId="77777777" w:rsidR="001006F8" w:rsidRPr="00557829" w:rsidRDefault="001006F8" w:rsidP="001006F8">
      <w:pPr>
        <w:jc w:val="both"/>
        <w:rPr>
          <w:rFonts w:ascii="Arial" w:hAnsi="Arial" w:cs="Arial"/>
        </w:rPr>
      </w:pPr>
      <w:r w:rsidRPr="00557829">
        <w:rPr>
          <w:rFonts w:ascii="Arial" w:hAnsi="Arial" w:cs="Arial"/>
        </w:rPr>
        <w:t>The job description provides an outline of the key responsibilities of the post and is not intended to be an exhaustive list. The post-holder may be asked to undertake any other relevant duties appropriate to the post and/or drawing on the skills and gifts of the post</w:t>
      </w:r>
      <w:r>
        <w:rPr>
          <w:rFonts w:ascii="Arial" w:hAnsi="Arial" w:cs="Arial"/>
        </w:rPr>
        <w:t>-</w:t>
      </w:r>
      <w:r w:rsidRPr="00557829">
        <w:rPr>
          <w:rFonts w:ascii="Arial" w:hAnsi="Arial" w:cs="Arial"/>
        </w:rPr>
        <w:t xml:space="preserve">holder. </w:t>
      </w:r>
    </w:p>
    <w:p w14:paraId="62E17910" w14:textId="77777777" w:rsidR="001006F8" w:rsidRDefault="001006F8" w:rsidP="001006F8">
      <w:pPr>
        <w:jc w:val="both"/>
        <w:rPr>
          <w:rFonts w:ascii="Arial" w:hAnsi="Arial" w:cs="Arial"/>
        </w:rPr>
      </w:pPr>
      <w:r w:rsidRPr="00557829">
        <w:rPr>
          <w:rFonts w:ascii="Arial" w:hAnsi="Arial" w:cs="Arial"/>
        </w:rPr>
        <w:t>The job description may be amended over time, in consultation with the post-holder in order to meet the needs of the Diocese.</w:t>
      </w:r>
    </w:p>
    <w:p w14:paraId="7EEE42E2" w14:textId="77777777" w:rsidR="001006F8" w:rsidRPr="00915BA0" w:rsidRDefault="001006F8" w:rsidP="001006F8">
      <w:pPr>
        <w:rPr>
          <w:rFonts w:ascii="Arial" w:hAnsi="Arial" w:cs="Arial"/>
        </w:rPr>
      </w:pPr>
    </w:p>
    <w:tbl>
      <w:tblPr>
        <w:tblW w:w="0" w:type="auto"/>
        <w:tblLayout w:type="fixed"/>
        <w:tblLook w:val="01E0" w:firstRow="1" w:lastRow="1" w:firstColumn="1" w:lastColumn="1" w:noHBand="0" w:noVBand="0"/>
      </w:tblPr>
      <w:tblGrid>
        <w:gridCol w:w="1242"/>
        <w:gridCol w:w="7694"/>
      </w:tblGrid>
      <w:tr w:rsidR="001006F8" w14:paraId="5A48570A" w14:textId="77777777" w:rsidTr="008B62CC">
        <w:tc>
          <w:tcPr>
            <w:tcW w:w="1242" w:type="dxa"/>
            <w:hideMark/>
          </w:tcPr>
          <w:p w14:paraId="1588E3C5" w14:textId="77777777" w:rsidR="001006F8" w:rsidRPr="003F58DF" w:rsidRDefault="001006F8" w:rsidP="008B62CC">
            <w:pPr>
              <w:pStyle w:val="ListParagraph"/>
              <w:rPr>
                <w:rFonts w:ascii="Arial" w:hAnsi="Arial" w:cs="Arial"/>
              </w:rPr>
            </w:pPr>
            <w:r w:rsidRPr="003F58DF">
              <w:rPr>
                <w:rFonts w:ascii="Arial" w:hAnsi="Arial" w:cs="Arial"/>
              </w:rPr>
              <w:t>1</w:t>
            </w:r>
          </w:p>
          <w:p w14:paraId="3F96C639" w14:textId="77777777" w:rsidR="001006F8" w:rsidRDefault="001006F8" w:rsidP="008B62CC">
            <w:pPr>
              <w:rPr>
                <w:rFonts w:ascii="Arial" w:hAnsi="Arial" w:cs="Arial"/>
              </w:rPr>
            </w:pPr>
          </w:p>
          <w:p w14:paraId="163F4164" w14:textId="77777777" w:rsidR="001006F8" w:rsidRDefault="001006F8" w:rsidP="008B62CC">
            <w:pPr>
              <w:pStyle w:val="ListParagraph"/>
              <w:rPr>
                <w:rFonts w:ascii="Arial" w:hAnsi="Arial" w:cs="Arial"/>
              </w:rPr>
            </w:pPr>
          </w:p>
          <w:p w14:paraId="03FEA80A" w14:textId="77777777" w:rsidR="00456EA2" w:rsidRDefault="00456EA2" w:rsidP="008B62CC">
            <w:pPr>
              <w:pStyle w:val="ListParagraph"/>
              <w:rPr>
                <w:rFonts w:ascii="Arial" w:hAnsi="Arial" w:cs="Arial"/>
              </w:rPr>
            </w:pPr>
          </w:p>
          <w:p w14:paraId="13BC5426" w14:textId="6623BC60" w:rsidR="001006F8" w:rsidRPr="003F58DF" w:rsidRDefault="001006F8" w:rsidP="008B62CC">
            <w:pPr>
              <w:pStyle w:val="ListParagraph"/>
              <w:rPr>
                <w:rFonts w:ascii="Arial" w:hAnsi="Arial" w:cs="Arial"/>
              </w:rPr>
            </w:pPr>
            <w:r w:rsidRPr="003F58DF">
              <w:rPr>
                <w:rFonts w:ascii="Arial" w:hAnsi="Arial" w:cs="Arial"/>
              </w:rPr>
              <w:t>2</w:t>
            </w:r>
          </w:p>
        </w:tc>
        <w:tc>
          <w:tcPr>
            <w:tcW w:w="7694" w:type="dxa"/>
          </w:tcPr>
          <w:p w14:paraId="3AF4FFD6" w14:textId="77777777" w:rsidR="001006F8" w:rsidRDefault="001006F8" w:rsidP="008B62CC">
            <w:pPr>
              <w:pStyle w:val="ListParagraph"/>
              <w:ind w:left="176"/>
              <w:rPr>
                <w:rFonts w:ascii="Arial" w:hAnsi="Arial" w:cs="Arial"/>
              </w:rPr>
            </w:pPr>
            <w:r w:rsidRPr="003F58DF">
              <w:rPr>
                <w:rFonts w:ascii="Arial" w:hAnsi="Arial" w:cs="Arial"/>
              </w:rPr>
              <w:lastRenderedPageBreak/>
              <w:t>Prepare a list of houses requiring Quinquennial Inspections</w:t>
            </w:r>
            <w:r>
              <w:rPr>
                <w:rFonts w:ascii="Arial" w:hAnsi="Arial" w:cs="Arial"/>
              </w:rPr>
              <w:t xml:space="preserve"> (5 yearly </w:t>
            </w:r>
            <w:r>
              <w:rPr>
                <w:rFonts w:ascii="Arial" w:hAnsi="Arial" w:cs="Arial"/>
              </w:rPr>
              <w:lastRenderedPageBreak/>
              <w:t>statutory inspection)</w:t>
            </w:r>
            <w:r w:rsidRPr="003F58DF">
              <w:rPr>
                <w:rFonts w:ascii="Arial" w:hAnsi="Arial" w:cs="Arial"/>
              </w:rPr>
              <w:t>, contact clergy to arrange inspections and book out appointments in the Head of Property &amp; Facilities</w:t>
            </w:r>
            <w:r>
              <w:rPr>
                <w:rFonts w:ascii="Arial" w:hAnsi="Arial" w:cs="Arial"/>
              </w:rPr>
              <w:t>’</w:t>
            </w:r>
            <w:r w:rsidRPr="003F58DF">
              <w:rPr>
                <w:rFonts w:ascii="Arial" w:hAnsi="Arial" w:cs="Arial"/>
              </w:rPr>
              <w:t xml:space="preserve"> diary.</w:t>
            </w:r>
          </w:p>
          <w:p w14:paraId="640779E6" w14:textId="77777777" w:rsidR="001006F8" w:rsidRPr="003F58DF" w:rsidRDefault="001006F8" w:rsidP="008B62CC">
            <w:pPr>
              <w:pStyle w:val="ListParagraph"/>
              <w:ind w:left="176"/>
              <w:rPr>
                <w:rFonts w:ascii="Arial" w:hAnsi="Arial" w:cs="Arial"/>
              </w:rPr>
            </w:pPr>
          </w:p>
          <w:p w14:paraId="5CCE6EEA" w14:textId="77777777" w:rsidR="001006F8" w:rsidRDefault="001006F8" w:rsidP="008B62CC">
            <w:pPr>
              <w:pStyle w:val="ListParagraph"/>
              <w:ind w:left="176"/>
              <w:rPr>
                <w:rFonts w:ascii="Arial" w:hAnsi="Arial" w:cs="Arial"/>
              </w:rPr>
            </w:pPr>
            <w:r w:rsidRPr="003F58DF">
              <w:rPr>
                <w:rFonts w:ascii="Arial" w:hAnsi="Arial" w:cs="Arial"/>
              </w:rPr>
              <w:t>General administration duties to the support the Property &amp; Facilities Team</w:t>
            </w:r>
            <w:r>
              <w:rPr>
                <w:rFonts w:ascii="Arial" w:hAnsi="Arial" w:cs="Arial"/>
              </w:rPr>
              <w:t>, including monitoring the team’s email account and dealing with any enquiries</w:t>
            </w:r>
            <w:r w:rsidRPr="003F58DF">
              <w:rPr>
                <w:rFonts w:ascii="Arial" w:hAnsi="Arial" w:cs="Arial"/>
              </w:rPr>
              <w:t xml:space="preserve">.  </w:t>
            </w:r>
          </w:p>
          <w:p w14:paraId="0DDC5F80" w14:textId="77777777" w:rsidR="002C441B" w:rsidRPr="003F58DF" w:rsidRDefault="002C441B" w:rsidP="008B62CC">
            <w:pPr>
              <w:pStyle w:val="ListParagraph"/>
              <w:ind w:left="176"/>
              <w:rPr>
                <w:rFonts w:ascii="Arial" w:hAnsi="Arial" w:cs="Arial"/>
              </w:rPr>
            </w:pPr>
          </w:p>
        </w:tc>
      </w:tr>
      <w:tr w:rsidR="001006F8" w14:paraId="35163EC5" w14:textId="77777777" w:rsidTr="008B62CC">
        <w:tc>
          <w:tcPr>
            <w:tcW w:w="1242" w:type="dxa"/>
            <w:hideMark/>
          </w:tcPr>
          <w:p w14:paraId="243FF48C" w14:textId="77777777" w:rsidR="001006F8" w:rsidRPr="003F58DF" w:rsidRDefault="001006F8" w:rsidP="008B62CC">
            <w:pPr>
              <w:pStyle w:val="ListParagraph"/>
              <w:rPr>
                <w:rFonts w:ascii="Arial" w:hAnsi="Arial" w:cs="Arial"/>
              </w:rPr>
            </w:pPr>
            <w:r w:rsidRPr="003F58DF">
              <w:rPr>
                <w:rFonts w:ascii="Arial" w:hAnsi="Arial" w:cs="Arial"/>
              </w:rPr>
              <w:lastRenderedPageBreak/>
              <w:t>3</w:t>
            </w:r>
          </w:p>
        </w:tc>
        <w:tc>
          <w:tcPr>
            <w:tcW w:w="7694" w:type="dxa"/>
          </w:tcPr>
          <w:p w14:paraId="2F7FFCFF" w14:textId="77777777" w:rsidR="001006F8" w:rsidRDefault="001006F8" w:rsidP="008B62CC">
            <w:pPr>
              <w:pStyle w:val="ListParagraph"/>
              <w:ind w:left="176"/>
              <w:rPr>
                <w:rFonts w:ascii="Arial" w:hAnsi="Arial" w:cs="Arial"/>
              </w:rPr>
            </w:pPr>
            <w:r w:rsidRPr="003F58DF">
              <w:rPr>
                <w:rFonts w:ascii="Arial" w:hAnsi="Arial" w:cs="Arial"/>
              </w:rPr>
              <w:t>Reconcile invoices received with Purchase Orders, enter on the Decorus system to ensure that transactions are correctly recorded and archived.</w:t>
            </w:r>
          </w:p>
          <w:p w14:paraId="44957780" w14:textId="77777777" w:rsidR="002C441B" w:rsidRPr="003F58DF" w:rsidRDefault="002C441B" w:rsidP="008B62CC">
            <w:pPr>
              <w:pStyle w:val="ListParagraph"/>
              <w:ind w:left="176"/>
              <w:rPr>
                <w:rFonts w:ascii="Arial" w:hAnsi="Arial" w:cs="Arial"/>
              </w:rPr>
            </w:pPr>
          </w:p>
        </w:tc>
      </w:tr>
      <w:tr w:rsidR="001006F8" w14:paraId="16A5F838" w14:textId="77777777" w:rsidTr="008B62CC">
        <w:tc>
          <w:tcPr>
            <w:tcW w:w="1242" w:type="dxa"/>
          </w:tcPr>
          <w:p w14:paraId="3172DA2B" w14:textId="77777777" w:rsidR="001006F8" w:rsidRPr="003F58DF" w:rsidRDefault="001006F8" w:rsidP="008B62CC">
            <w:pPr>
              <w:pStyle w:val="ListParagraph"/>
              <w:rPr>
                <w:rFonts w:ascii="Arial" w:hAnsi="Arial" w:cs="Arial"/>
              </w:rPr>
            </w:pPr>
            <w:r w:rsidRPr="003F58DF">
              <w:rPr>
                <w:rFonts w:ascii="Arial" w:hAnsi="Arial" w:cs="Arial"/>
              </w:rPr>
              <w:t>4</w:t>
            </w:r>
          </w:p>
          <w:p w14:paraId="1E286BDB" w14:textId="77777777" w:rsidR="001006F8" w:rsidRDefault="001006F8" w:rsidP="008B62CC">
            <w:pPr>
              <w:rPr>
                <w:rFonts w:ascii="Arial" w:hAnsi="Arial" w:cs="Arial"/>
              </w:rPr>
            </w:pPr>
          </w:p>
        </w:tc>
        <w:tc>
          <w:tcPr>
            <w:tcW w:w="7694" w:type="dxa"/>
          </w:tcPr>
          <w:p w14:paraId="1AFC1860" w14:textId="77777777" w:rsidR="001006F8" w:rsidRDefault="001006F8" w:rsidP="008B62CC">
            <w:pPr>
              <w:pStyle w:val="ListParagraph"/>
              <w:ind w:left="176"/>
              <w:rPr>
                <w:rFonts w:ascii="Arial" w:hAnsi="Arial" w:cs="Arial"/>
              </w:rPr>
            </w:pPr>
            <w:r w:rsidRPr="003F58DF">
              <w:rPr>
                <w:rFonts w:ascii="Arial" w:hAnsi="Arial" w:cs="Arial"/>
              </w:rPr>
              <w:t>Work with clergy and other tenants to ensure utility contracts are correctly assigned and that where charges are the responsibility of the Diocese they are checked and entered into Decorus so that they can be paid within agreed service times.</w:t>
            </w:r>
          </w:p>
          <w:p w14:paraId="0FBE67EF" w14:textId="77777777" w:rsidR="002C441B" w:rsidRPr="003F58DF" w:rsidRDefault="002C441B" w:rsidP="008B62CC">
            <w:pPr>
              <w:pStyle w:val="ListParagraph"/>
              <w:ind w:left="176"/>
              <w:rPr>
                <w:rFonts w:ascii="Arial" w:hAnsi="Arial" w:cs="Arial"/>
              </w:rPr>
            </w:pPr>
          </w:p>
        </w:tc>
      </w:tr>
      <w:tr w:rsidR="001006F8" w14:paraId="4B4F583C" w14:textId="77777777" w:rsidTr="008B62CC">
        <w:tc>
          <w:tcPr>
            <w:tcW w:w="1242" w:type="dxa"/>
          </w:tcPr>
          <w:p w14:paraId="78303F40" w14:textId="77777777" w:rsidR="001006F8" w:rsidRPr="003F58DF" w:rsidRDefault="001006F8" w:rsidP="008B62CC">
            <w:pPr>
              <w:pStyle w:val="ListParagraph"/>
              <w:rPr>
                <w:rFonts w:ascii="Arial" w:hAnsi="Arial" w:cs="Arial"/>
              </w:rPr>
            </w:pPr>
            <w:r w:rsidRPr="003F58DF">
              <w:rPr>
                <w:rFonts w:ascii="Arial" w:hAnsi="Arial" w:cs="Arial"/>
              </w:rPr>
              <w:t>5</w:t>
            </w:r>
          </w:p>
        </w:tc>
        <w:tc>
          <w:tcPr>
            <w:tcW w:w="7694" w:type="dxa"/>
          </w:tcPr>
          <w:p w14:paraId="11AC7B52" w14:textId="77777777" w:rsidR="001006F8" w:rsidRDefault="001006F8" w:rsidP="008B62CC">
            <w:pPr>
              <w:pStyle w:val="ListParagraph"/>
              <w:ind w:left="176"/>
              <w:rPr>
                <w:rFonts w:ascii="Arial" w:hAnsi="Arial" w:cs="Arial"/>
              </w:rPr>
            </w:pPr>
            <w:r w:rsidRPr="003F58DF">
              <w:rPr>
                <w:rFonts w:ascii="Arial" w:hAnsi="Arial" w:cs="Arial"/>
              </w:rPr>
              <w:t xml:space="preserve">Liaise with colleagues/clergy to manage transfer of utility and council tax accounts when houses change hands.  Ensuring where payment is the responsibility of the Diocese, accounts are set up and payments are correctly paid, wherever possible by means of Direct Debit.  </w:t>
            </w:r>
          </w:p>
          <w:p w14:paraId="6DF78251" w14:textId="77777777" w:rsidR="002C441B" w:rsidRPr="003F58DF" w:rsidRDefault="002C441B" w:rsidP="008B62CC">
            <w:pPr>
              <w:pStyle w:val="ListParagraph"/>
              <w:ind w:left="176"/>
              <w:rPr>
                <w:rFonts w:ascii="Arial" w:hAnsi="Arial" w:cs="Arial"/>
              </w:rPr>
            </w:pPr>
          </w:p>
        </w:tc>
      </w:tr>
      <w:tr w:rsidR="001006F8" w14:paraId="61AB7E5B" w14:textId="77777777" w:rsidTr="002C441B">
        <w:trPr>
          <w:trHeight w:val="912"/>
        </w:trPr>
        <w:tc>
          <w:tcPr>
            <w:tcW w:w="1242" w:type="dxa"/>
          </w:tcPr>
          <w:p w14:paraId="3DF8C48C" w14:textId="77777777" w:rsidR="001006F8" w:rsidRDefault="001006F8" w:rsidP="008B62CC">
            <w:pPr>
              <w:pStyle w:val="ListParagraph"/>
              <w:rPr>
                <w:rFonts w:ascii="Arial" w:hAnsi="Arial" w:cs="Arial"/>
              </w:rPr>
            </w:pPr>
            <w:r>
              <w:rPr>
                <w:rFonts w:ascii="Arial" w:hAnsi="Arial" w:cs="Arial"/>
              </w:rPr>
              <w:t>6</w:t>
            </w:r>
          </w:p>
          <w:p w14:paraId="0B990508" w14:textId="77777777" w:rsidR="001006F8" w:rsidRDefault="001006F8" w:rsidP="008B62CC">
            <w:pPr>
              <w:pStyle w:val="ListParagraph"/>
              <w:rPr>
                <w:rFonts w:ascii="Arial" w:hAnsi="Arial" w:cs="Arial"/>
              </w:rPr>
            </w:pPr>
          </w:p>
          <w:p w14:paraId="0862B30A" w14:textId="77777777" w:rsidR="001006F8" w:rsidRDefault="001006F8" w:rsidP="008B62CC">
            <w:pPr>
              <w:pStyle w:val="ListParagraph"/>
              <w:rPr>
                <w:rFonts w:ascii="Arial" w:hAnsi="Arial" w:cs="Arial"/>
              </w:rPr>
            </w:pPr>
          </w:p>
          <w:p w14:paraId="18E0B8C9" w14:textId="77777777" w:rsidR="001006F8" w:rsidRPr="003F58DF" w:rsidRDefault="001006F8" w:rsidP="008B62CC">
            <w:pPr>
              <w:pStyle w:val="ListParagraph"/>
              <w:rPr>
                <w:rFonts w:ascii="Arial" w:hAnsi="Arial" w:cs="Arial"/>
              </w:rPr>
            </w:pPr>
          </w:p>
        </w:tc>
        <w:tc>
          <w:tcPr>
            <w:tcW w:w="7694" w:type="dxa"/>
          </w:tcPr>
          <w:p w14:paraId="6C2B496B" w14:textId="77777777" w:rsidR="001006F8" w:rsidRDefault="001006F8" w:rsidP="008B62CC">
            <w:pPr>
              <w:pStyle w:val="ListParagraph"/>
              <w:ind w:left="176"/>
              <w:rPr>
                <w:rFonts w:ascii="Arial" w:hAnsi="Arial" w:cs="Arial"/>
              </w:rPr>
            </w:pPr>
            <w:r w:rsidRPr="003F58DF">
              <w:rPr>
                <w:rFonts w:ascii="Arial" w:hAnsi="Arial" w:cs="Arial"/>
              </w:rPr>
              <w:t>Assist the Head of Property &amp; Facilities an</w:t>
            </w:r>
            <w:r>
              <w:rPr>
                <w:rFonts w:ascii="Arial" w:hAnsi="Arial" w:cs="Arial"/>
              </w:rPr>
              <w:t>d the Property &amp; Facilities Co-</w:t>
            </w:r>
            <w:r w:rsidR="00633922">
              <w:rPr>
                <w:rFonts w:ascii="Arial" w:hAnsi="Arial" w:cs="Arial"/>
              </w:rPr>
              <w:t>O</w:t>
            </w:r>
            <w:r w:rsidR="00633922" w:rsidRPr="003F58DF">
              <w:rPr>
                <w:rFonts w:ascii="Arial" w:hAnsi="Arial" w:cs="Arial"/>
              </w:rPr>
              <w:t>rdinator</w:t>
            </w:r>
            <w:r w:rsidRPr="003F58DF">
              <w:rPr>
                <w:rFonts w:ascii="Arial" w:hAnsi="Arial" w:cs="Arial"/>
              </w:rPr>
              <w:t xml:space="preserve"> to manage ongoing commercial tenancies, in particular to ensure rents and other charges due are paid by commercial tenants and are correctly recorded.  </w:t>
            </w:r>
          </w:p>
          <w:p w14:paraId="2A10CD94" w14:textId="0A1FB8BF" w:rsidR="002C441B" w:rsidRPr="008A777C" w:rsidRDefault="002C441B" w:rsidP="008B62CC">
            <w:pPr>
              <w:pStyle w:val="ListParagraph"/>
              <w:ind w:left="176"/>
              <w:rPr>
                <w:rFonts w:ascii="Arial" w:hAnsi="Arial" w:cs="Arial"/>
              </w:rPr>
            </w:pPr>
          </w:p>
        </w:tc>
      </w:tr>
      <w:tr w:rsidR="00526FAD" w14:paraId="2F668F49" w14:textId="77777777" w:rsidTr="002C441B">
        <w:trPr>
          <w:trHeight w:val="604"/>
        </w:trPr>
        <w:tc>
          <w:tcPr>
            <w:tcW w:w="1242" w:type="dxa"/>
          </w:tcPr>
          <w:p w14:paraId="0015A9A7" w14:textId="77777777" w:rsidR="00526FAD" w:rsidRDefault="00526FAD" w:rsidP="00526FAD">
            <w:pPr>
              <w:pStyle w:val="ListParagraph"/>
              <w:rPr>
                <w:rFonts w:ascii="Arial" w:hAnsi="Arial" w:cs="Arial"/>
              </w:rPr>
            </w:pPr>
            <w:r>
              <w:rPr>
                <w:rFonts w:ascii="Arial" w:hAnsi="Arial" w:cs="Arial"/>
              </w:rPr>
              <w:t>7</w:t>
            </w:r>
          </w:p>
          <w:p w14:paraId="5A1A1673" w14:textId="77777777" w:rsidR="00526FAD" w:rsidRDefault="00526FAD" w:rsidP="00526FAD">
            <w:pPr>
              <w:pStyle w:val="ListParagraph"/>
              <w:rPr>
                <w:rFonts w:ascii="Arial" w:hAnsi="Arial" w:cs="Arial"/>
              </w:rPr>
            </w:pPr>
          </w:p>
          <w:p w14:paraId="4D90BA3B" w14:textId="77777777" w:rsidR="00526FAD" w:rsidRDefault="00526FAD" w:rsidP="008B62CC">
            <w:pPr>
              <w:pStyle w:val="ListParagraph"/>
              <w:rPr>
                <w:rFonts w:ascii="Arial" w:hAnsi="Arial" w:cs="Arial"/>
              </w:rPr>
            </w:pPr>
          </w:p>
        </w:tc>
        <w:tc>
          <w:tcPr>
            <w:tcW w:w="7694" w:type="dxa"/>
          </w:tcPr>
          <w:p w14:paraId="44453DF4" w14:textId="6F9837D4" w:rsidR="00526FAD" w:rsidRPr="003F58DF" w:rsidRDefault="00526FAD" w:rsidP="00526FAD">
            <w:pPr>
              <w:pStyle w:val="ListParagraph"/>
              <w:ind w:left="176"/>
              <w:rPr>
                <w:rFonts w:ascii="Arial" w:hAnsi="Arial" w:cs="Arial"/>
              </w:rPr>
            </w:pPr>
            <w:r w:rsidRPr="008A777C">
              <w:rPr>
                <w:rFonts w:ascii="Arial" w:hAnsi="Arial" w:cs="Arial"/>
              </w:rPr>
              <w:t xml:space="preserve">Answer incoming calls and make outgoing calls to support the              Property &amp; Facilities Team.  </w:t>
            </w:r>
          </w:p>
        </w:tc>
      </w:tr>
      <w:tr w:rsidR="00526FAD" w14:paraId="228FE63B" w14:textId="77777777" w:rsidTr="002C441B">
        <w:trPr>
          <w:trHeight w:val="996"/>
        </w:trPr>
        <w:tc>
          <w:tcPr>
            <w:tcW w:w="1242" w:type="dxa"/>
          </w:tcPr>
          <w:p w14:paraId="41673349" w14:textId="77777777" w:rsidR="00526FAD" w:rsidRDefault="00526FAD" w:rsidP="00526FAD">
            <w:pPr>
              <w:pStyle w:val="ListParagraph"/>
              <w:rPr>
                <w:rFonts w:ascii="Arial" w:hAnsi="Arial" w:cs="Arial"/>
              </w:rPr>
            </w:pPr>
            <w:r>
              <w:rPr>
                <w:rFonts w:ascii="Arial" w:hAnsi="Arial" w:cs="Arial"/>
              </w:rPr>
              <w:t>8</w:t>
            </w:r>
          </w:p>
          <w:p w14:paraId="2F27515C" w14:textId="77777777" w:rsidR="00526FAD" w:rsidRDefault="00526FAD" w:rsidP="00526FAD">
            <w:pPr>
              <w:pStyle w:val="ListParagraph"/>
              <w:rPr>
                <w:rFonts w:ascii="Arial" w:hAnsi="Arial" w:cs="Arial"/>
              </w:rPr>
            </w:pPr>
          </w:p>
          <w:p w14:paraId="57C7697D" w14:textId="77777777" w:rsidR="00526FAD" w:rsidRDefault="00526FAD" w:rsidP="008B62CC">
            <w:pPr>
              <w:pStyle w:val="ListParagraph"/>
              <w:rPr>
                <w:rFonts w:ascii="Arial" w:hAnsi="Arial" w:cs="Arial"/>
              </w:rPr>
            </w:pPr>
          </w:p>
        </w:tc>
        <w:tc>
          <w:tcPr>
            <w:tcW w:w="7694" w:type="dxa"/>
          </w:tcPr>
          <w:p w14:paraId="1826C63E" w14:textId="25E62AFD" w:rsidR="00526FAD" w:rsidRPr="003F58DF" w:rsidRDefault="00526FAD" w:rsidP="00526FAD">
            <w:pPr>
              <w:pStyle w:val="ListParagraph"/>
              <w:ind w:left="176"/>
              <w:rPr>
                <w:rFonts w:ascii="Arial" w:hAnsi="Arial" w:cs="Arial"/>
              </w:rPr>
            </w:pPr>
            <w:r>
              <w:rPr>
                <w:rFonts w:ascii="Arial" w:hAnsi="Arial" w:cs="Arial"/>
                <w:sz w:val="21"/>
                <w:szCs w:val="21"/>
                <w:shd w:val="clear" w:color="auto" w:fill="FFFFFF"/>
              </w:rPr>
              <w:t xml:space="preserve">Assist the Head of Property &amp; Facilities and the Property &amp; Facilities Co-Ordinator, to ensure the Diocesan office is fully compliant with all statutory and maintenance requirements.  </w:t>
            </w:r>
          </w:p>
        </w:tc>
      </w:tr>
      <w:tr w:rsidR="001006F8" w14:paraId="1BCF708C" w14:textId="77777777" w:rsidTr="008B62CC">
        <w:tc>
          <w:tcPr>
            <w:tcW w:w="1242" w:type="dxa"/>
          </w:tcPr>
          <w:p w14:paraId="0B1B4FDD" w14:textId="77777777" w:rsidR="001006F8" w:rsidRPr="003F58DF" w:rsidRDefault="001006F8" w:rsidP="008B62CC">
            <w:pPr>
              <w:pStyle w:val="ListParagraph"/>
              <w:rPr>
                <w:rFonts w:ascii="Arial" w:hAnsi="Arial" w:cs="Arial"/>
              </w:rPr>
            </w:pPr>
            <w:r>
              <w:rPr>
                <w:rFonts w:ascii="Arial" w:hAnsi="Arial" w:cs="Arial"/>
              </w:rPr>
              <w:t>9</w:t>
            </w:r>
          </w:p>
        </w:tc>
        <w:tc>
          <w:tcPr>
            <w:tcW w:w="7694" w:type="dxa"/>
          </w:tcPr>
          <w:p w14:paraId="71E8FBFD" w14:textId="77777777" w:rsidR="001006F8" w:rsidRDefault="001006F8" w:rsidP="008B62CC">
            <w:pPr>
              <w:pStyle w:val="ListParagraph"/>
              <w:ind w:left="176"/>
              <w:rPr>
                <w:rFonts w:ascii="Arial" w:hAnsi="Arial" w:cs="Arial"/>
              </w:rPr>
            </w:pPr>
            <w:r w:rsidRPr="003F58DF">
              <w:rPr>
                <w:rFonts w:ascii="Arial" w:hAnsi="Arial" w:cs="Arial"/>
              </w:rPr>
              <w:t xml:space="preserve">Maintain records of all work on the Decorus database ensuring all required information (in particular relating to “assets”) is entered in a timely manner and databases are up to date.  </w:t>
            </w:r>
          </w:p>
          <w:p w14:paraId="31D38CDB" w14:textId="77777777" w:rsidR="002C441B" w:rsidRPr="003F58DF" w:rsidRDefault="002C441B" w:rsidP="008B62CC">
            <w:pPr>
              <w:pStyle w:val="ListParagraph"/>
              <w:ind w:left="176"/>
              <w:rPr>
                <w:rFonts w:ascii="Arial" w:hAnsi="Arial" w:cs="Arial"/>
              </w:rPr>
            </w:pPr>
          </w:p>
        </w:tc>
      </w:tr>
      <w:tr w:rsidR="001006F8" w14:paraId="762902BF" w14:textId="77777777" w:rsidTr="008B62CC">
        <w:tc>
          <w:tcPr>
            <w:tcW w:w="1242" w:type="dxa"/>
          </w:tcPr>
          <w:p w14:paraId="001D6D2D" w14:textId="77777777" w:rsidR="001006F8" w:rsidRPr="003F58DF" w:rsidRDefault="001006F8" w:rsidP="008B62CC">
            <w:pPr>
              <w:pStyle w:val="ListParagraph"/>
              <w:rPr>
                <w:rFonts w:ascii="Arial" w:hAnsi="Arial" w:cs="Arial"/>
              </w:rPr>
            </w:pPr>
            <w:r>
              <w:rPr>
                <w:rFonts w:ascii="Arial" w:hAnsi="Arial" w:cs="Arial"/>
              </w:rPr>
              <w:t>10</w:t>
            </w:r>
          </w:p>
        </w:tc>
        <w:tc>
          <w:tcPr>
            <w:tcW w:w="7694" w:type="dxa"/>
          </w:tcPr>
          <w:p w14:paraId="415A415A" w14:textId="77777777" w:rsidR="001006F8" w:rsidRDefault="001006F8" w:rsidP="008B62CC">
            <w:pPr>
              <w:pStyle w:val="ListParagraph"/>
              <w:ind w:left="176"/>
              <w:rPr>
                <w:rFonts w:ascii="Arial" w:hAnsi="Arial" w:cs="Arial"/>
              </w:rPr>
            </w:pPr>
            <w:r w:rsidRPr="003F58DF">
              <w:rPr>
                <w:rFonts w:ascii="Arial" w:hAnsi="Arial" w:cs="Arial"/>
              </w:rPr>
              <w:t>Liaise with membe</w:t>
            </w:r>
            <w:r>
              <w:rPr>
                <w:rFonts w:ascii="Arial" w:hAnsi="Arial" w:cs="Arial"/>
              </w:rPr>
              <w:t>rs of the Finance and Property &amp; Facilities</w:t>
            </w:r>
            <w:r w:rsidRPr="003F58DF">
              <w:rPr>
                <w:rFonts w:ascii="Arial" w:hAnsi="Arial" w:cs="Arial"/>
              </w:rPr>
              <w:t xml:space="preserve"> teams to provide support to troubleshoot and resolve any issues that arise in the Decorus/Sage systems and to support the production of the year end Accounts.</w:t>
            </w:r>
          </w:p>
          <w:p w14:paraId="03F20150" w14:textId="77777777" w:rsidR="002C441B" w:rsidRPr="003F58DF" w:rsidRDefault="002C441B" w:rsidP="008B62CC">
            <w:pPr>
              <w:pStyle w:val="ListParagraph"/>
              <w:ind w:left="176"/>
              <w:rPr>
                <w:rFonts w:ascii="Arial" w:hAnsi="Arial" w:cs="Arial"/>
              </w:rPr>
            </w:pPr>
          </w:p>
        </w:tc>
      </w:tr>
      <w:tr w:rsidR="001006F8" w14:paraId="1D858B11" w14:textId="77777777" w:rsidTr="008B62CC">
        <w:tc>
          <w:tcPr>
            <w:tcW w:w="1242" w:type="dxa"/>
          </w:tcPr>
          <w:p w14:paraId="1E5B59CD" w14:textId="77777777" w:rsidR="001006F8" w:rsidRPr="003F58DF" w:rsidRDefault="001006F8" w:rsidP="008B62CC">
            <w:pPr>
              <w:pStyle w:val="ListParagraph"/>
              <w:rPr>
                <w:rFonts w:ascii="Arial" w:hAnsi="Arial" w:cs="Arial"/>
              </w:rPr>
            </w:pPr>
            <w:r>
              <w:rPr>
                <w:rFonts w:ascii="Arial" w:hAnsi="Arial" w:cs="Arial"/>
              </w:rPr>
              <w:t>11</w:t>
            </w:r>
          </w:p>
        </w:tc>
        <w:tc>
          <w:tcPr>
            <w:tcW w:w="7694" w:type="dxa"/>
          </w:tcPr>
          <w:p w14:paraId="3190DD46" w14:textId="77777777" w:rsidR="001006F8" w:rsidRPr="003F58DF" w:rsidRDefault="001006F8" w:rsidP="008B62CC">
            <w:pPr>
              <w:pStyle w:val="ListParagraph"/>
              <w:ind w:left="176"/>
              <w:rPr>
                <w:rFonts w:ascii="Arial" w:hAnsi="Arial" w:cs="Arial"/>
              </w:rPr>
            </w:pPr>
            <w:r w:rsidRPr="003F58DF">
              <w:rPr>
                <w:rFonts w:ascii="Arial" w:hAnsi="Arial" w:cs="Arial"/>
              </w:rPr>
              <w:t>Undertake other duties as required to assist with the general running of the Property</w:t>
            </w:r>
            <w:r>
              <w:rPr>
                <w:rFonts w:ascii="Arial" w:hAnsi="Arial" w:cs="Arial"/>
              </w:rPr>
              <w:t xml:space="preserve"> &amp; Facilities</w:t>
            </w:r>
            <w:r w:rsidRPr="003F58DF">
              <w:rPr>
                <w:rFonts w:ascii="Arial" w:hAnsi="Arial" w:cs="Arial"/>
              </w:rPr>
              <w:t xml:space="preserve"> Team.</w:t>
            </w:r>
          </w:p>
        </w:tc>
      </w:tr>
    </w:tbl>
    <w:p w14:paraId="2734CD57" w14:textId="77777777" w:rsidR="001006F8" w:rsidRPr="00915BA0" w:rsidRDefault="001006F8" w:rsidP="001006F8">
      <w:pPr>
        <w:rPr>
          <w:rFonts w:ascii="Arial" w:hAnsi="Arial" w:cs="Arial"/>
        </w:rPr>
      </w:pPr>
    </w:p>
    <w:p w14:paraId="225E11EC" w14:textId="77777777" w:rsidR="000E3699" w:rsidRDefault="000E3699" w:rsidP="00C117BD">
      <w:pPr>
        <w:pStyle w:val="NoSpacing"/>
        <w:jc w:val="both"/>
        <w:rPr>
          <w:rFonts w:ascii="Arial" w:hAnsi="Arial" w:cs="Arial"/>
          <w:b/>
        </w:rPr>
      </w:pPr>
    </w:p>
    <w:p w14:paraId="063CFE05" w14:textId="41BA47B7" w:rsidR="00A8210D" w:rsidRPr="00C117BD" w:rsidRDefault="00A8210D" w:rsidP="00C117BD">
      <w:pPr>
        <w:pStyle w:val="NoSpacing"/>
        <w:jc w:val="both"/>
        <w:rPr>
          <w:rFonts w:ascii="Arial" w:hAnsi="Arial" w:cs="Arial"/>
        </w:rPr>
      </w:pPr>
      <w:r w:rsidRPr="00C117BD">
        <w:rPr>
          <w:rFonts w:ascii="Arial" w:hAnsi="Arial" w:cs="Arial"/>
          <w:b/>
        </w:rPr>
        <w:t xml:space="preserve">COMMON </w:t>
      </w:r>
      <w:r w:rsidRPr="00C117BD">
        <w:rPr>
          <w:rFonts w:ascii="Arial" w:hAnsi="Arial" w:cs="Arial"/>
          <w:b/>
          <w:bCs/>
        </w:rPr>
        <w:t>DUTIES AND RESPONSIBILITIES:</w:t>
      </w:r>
    </w:p>
    <w:p w14:paraId="6CE9B3AC" w14:textId="77777777" w:rsidR="00A8210D" w:rsidRPr="00C117BD" w:rsidRDefault="00A8210D" w:rsidP="00C117BD">
      <w:pPr>
        <w:autoSpaceDE w:val="0"/>
        <w:autoSpaceDN w:val="0"/>
        <w:adjustRightInd w:val="0"/>
        <w:jc w:val="both"/>
        <w:rPr>
          <w:rFonts w:ascii="Arial" w:eastAsia="Times New Roman" w:hAnsi="Arial" w:cs="Arial"/>
          <w:lang w:eastAsia="en-GB"/>
        </w:rPr>
      </w:pPr>
    </w:p>
    <w:p w14:paraId="5C9EAD9E" w14:textId="77777777" w:rsidR="00A8210D" w:rsidRPr="00C117BD" w:rsidRDefault="00A8210D" w:rsidP="00C117BD">
      <w:pPr>
        <w:jc w:val="both"/>
        <w:rPr>
          <w:rFonts w:ascii="Arial" w:hAnsi="Arial" w:cs="Arial"/>
        </w:rPr>
      </w:pPr>
      <w:r w:rsidRPr="00C117BD">
        <w:rPr>
          <w:rFonts w:ascii="Arial" w:hAnsi="Arial" w:cs="Arial"/>
          <w:b/>
        </w:rPr>
        <w:t>Health and Safety</w:t>
      </w:r>
    </w:p>
    <w:p w14:paraId="4E776209" w14:textId="57E0023B" w:rsidR="00A8210D" w:rsidRPr="00C117BD" w:rsidRDefault="00A8210D" w:rsidP="00C117BD">
      <w:pPr>
        <w:jc w:val="both"/>
        <w:rPr>
          <w:rFonts w:ascii="Arial" w:hAnsi="Arial" w:cs="Arial"/>
        </w:rPr>
      </w:pPr>
      <w:r w:rsidRPr="00C117BD">
        <w:rPr>
          <w:rFonts w:ascii="Arial" w:hAnsi="Arial" w:cs="Arial"/>
        </w:rPr>
        <w:t>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misuse anything provided for your health, safety and welfare.</w:t>
      </w:r>
    </w:p>
    <w:p w14:paraId="54F8D2BA" w14:textId="77777777" w:rsidR="00A8210D" w:rsidRDefault="00A8210D" w:rsidP="00C117BD">
      <w:pPr>
        <w:ind w:right="43"/>
        <w:jc w:val="both"/>
        <w:rPr>
          <w:rFonts w:ascii="Arial" w:eastAsia="Times New Roman" w:hAnsi="Arial" w:cs="Arial"/>
          <w:b/>
        </w:rPr>
      </w:pPr>
    </w:p>
    <w:p w14:paraId="4CACC7D0" w14:textId="77777777" w:rsidR="002C441B" w:rsidRDefault="002C441B" w:rsidP="00C117BD">
      <w:pPr>
        <w:ind w:right="43"/>
        <w:jc w:val="both"/>
        <w:rPr>
          <w:rFonts w:ascii="Arial" w:eastAsia="Times New Roman" w:hAnsi="Arial" w:cs="Arial"/>
          <w:b/>
        </w:rPr>
      </w:pPr>
    </w:p>
    <w:p w14:paraId="3F0F29B8" w14:textId="77777777" w:rsidR="002C441B" w:rsidRPr="00C117BD" w:rsidRDefault="002C441B" w:rsidP="00C117BD">
      <w:pPr>
        <w:ind w:right="43"/>
        <w:jc w:val="both"/>
        <w:rPr>
          <w:rFonts w:ascii="Arial" w:eastAsia="Times New Roman" w:hAnsi="Arial" w:cs="Arial"/>
          <w:b/>
        </w:rPr>
      </w:pPr>
    </w:p>
    <w:p w14:paraId="68B91324"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Confidentiality</w:t>
      </w:r>
    </w:p>
    <w:p w14:paraId="1F2049A9" w14:textId="0CF85BCC" w:rsidR="00A8210D" w:rsidRPr="00C117BD" w:rsidRDefault="00A8210D" w:rsidP="00C117BD">
      <w:pPr>
        <w:ind w:right="43"/>
        <w:jc w:val="both"/>
        <w:rPr>
          <w:rFonts w:ascii="Arial" w:eastAsia="Times New Roman" w:hAnsi="Arial" w:cs="Arial"/>
        </w:rPr>
      </w:pPr>
      <w:r w:rsidRPr="00C117BD">
        <w:rPr>
          <w:rFonts w:ascii="Arial" w:eastAsia="Times New Roman" w:hAnsi="Arial" w:cs="Arial"/>
        </w:rPr>
        <w:t>You must not pass on to unauthori</w:t>
      </w:r>
      <w:r w:rsidR="00AC62E4" w:rsidRPr="00C117BD">
        <w:rPr>
          <w:rFonts w:ascii="Arial" w:eastAsia="Times New Roman" w:hAnsi="Arial" w:cs="Arial"/>
        </w:rPr>
        <w:t>z</w:t>
      </w:r>
      <w:r w:rsidRPr="00C117BD">
        <w:rPr>
          <w:rFonts w:ascii="Arial" w:eastAsia="Times New Roman" w:hAnsi="Arial" w:cs="Arial"/>
        </w:rPr>
        <w:t>ed persons, any information obtained in the course of your duties without the permission of your line manager.</w:t>
      </w:r>
    </w:p>
    <w:p w14:paraId="34B69C5B" w14:textId="77777777" w:rsidR="00A8210D" w:rsidRPr="00C117BD" w:rsidRDefault="00A8210D" w:rsidP="00C117BD">
      <w:pPr>
        <w:ind w:right="43"/>
        <w:jc w:val="both"/>
        <w:rPr>
          <w:rFonts w:ascii="Arial" w:eastAsia="Times New Roman" w:hAnsi="Arial" w:cs="Arial"/>
        </w:rPr>
      </w:pPr>
    </w:p>
    <w:p w14:paraId="5C991F3B"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Safeguarding</w:t>
      </w:r>
    </w:p>
    <w:p w14:paraId="795001E8" w14:textId="77777777" w:rsidR="00A8210D" w:rsidRPr="00C117BD" w:rsidRDefault="00A8210D" w:rsidP="00C117BD">
      <w:pPr>
        <w:ind w:right="43"/>
        <w:jc w:val="both"/>
        <w:rPr>
          <w:rFonts w:ascii="Arial" w:eastAsia="Times New Roman" w:hAnsi="Arial" w:cs="Arial"/>
        </w:rPr>
      </w:pPr>
      <w:r w:rsidRPr="00C117BD">
        <w:rPr>
          <w:rFonts w:ascii="Arial" w:eastAsia="Times New Roman" w:hAnsi="Arial" w:cs="Arial"/>
        </w:rPr>
        <w:t>If at any time the post-holder sees or hears anything that could suggest a safeguarding risk or has any other reason to be concerned, it should be reported immediately to the Diocesan Safeguarding Adviser (DSA).</w:t>
      </w:r>
    </w:p>
    <w:p w14:paraId="0D661B91" w14:textId="77777777" w:rsidR="00A8210D" w:rsidRPr="00C117BD" w:rsidRDefault="00A8210D" w:rsidP="00C117BD">
      <w:pPr>
        <w:ind w:right="43"/>
        <w:jc w:val="both"/>
        <w:rPr>
          <w:rFonts w:ascii="Arial" w:eastAsia="Times New Roman" w:hAnsi="Arial" w:cs="Arial"/>
        </w:rPr>
      </w:pPr>
    </w:p>
    <w:p w14:paraId="213C4DF0"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Equality, Diversity &amp; Inclusivity</w:t>
      </w:r>
    </w:p>
    <w:p w14:paraId="2186B5DF" w14:textId="77777777" w:rsidR="00A8210D" w:rsidRPr="00C117BD" w:rsidRDefault="00A8210D" w:rsidP="00C117BD">
      <w:pPr>
        <w:pStyle w:val="NoSpacing"/>
        <w:jc w:val="both"/>
        <w:rPr>
          <w:rFonts w:ascii="Arial" w:hAnsi="Arial" w:cs="Arial"/>
          <w:lang w:eastAsia="en-GB"/>
        </w:rPr>
      </w:pPr>
      <w:r w:rsidRPr="00C117BD">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C117BD" w:rsidRDefault="00A8210D" w:rsidP="00C117BD">
      <w:pPr>
        <w:pStyle w:val="NoSpacing"/>
        <w:jc w:val="both"/>
        <w:rPr>
          <w:rFonts w:ascii="Arial" w:hAnsi="Arial" w:cs="Arial"/>
          <w:lang w:eastAsia="en-GB"/>
        </w:rPr>
      </w:pPr>
    </w:p>
    <w:p w14:paraId="6626CE54" w14:textId="0E05DFED" w:rsidR="00902CD6" w:rsidRPr="00C117BD" w:rsidRDefault="00A8210D" w:rsidP="00C117BD">
      <w:pPr>
        <w:widowControl/>
        <w:spacing w:after="160" w:line="259" w:lineRule="auto"/>
        <w:jc w:val="both"/>
        <w:rPr>
          <w:rFonts w:ascii="Arial" w:eastAsia="Times New Roman" w:hAnsi="Arial" w:cs="Arial"/>
        </w:rPr>
      </w:pPr>
      <w:r w:rsidRPr="00C117BD">
        <w:rPr>
          <w:rFonts w:ascii="Arial" w:eastAsia="Times New Roman" w:hAnsi="Arial" w:cs="Arial"/>
        </w:rPr>
        <w:t>If at any time the post-holder sees or hears anything that could suggest a breach to our commitment and policy to equality, diversity and inclusivity or has any other reason to be concerned, it should be reported immediately to your line manager</w:t>
      </w:r>
      <w:r w:rsidR="002716CA" w:rsidRPr="00C117BD">
        <w:rPr>
          <w:rFonts w:ascii="Arial" w:eastAsia="Times New Roman" w:hAnsi="Arial" w:cs="Arial"/>
        </w:rPr>
        <w:t>.</w:t>
      </w:r>
    </w:p>
    <w:p w14:paraId="6B7F4566" w14:textId="77777777" w:rsidR="002716CA" w:rsidRPr="00C117BD" w:rsidRDefault="002716CA" w:rsidP="00621A4B">
      <w:pPr>
        <w:widowControl/>
        <w:spacing w:after="160" w:line="259" w:lineRule="auto"/>
        <w:jc w:val="both"/>
        <w:rPr>
          <w:rFonts w:ascii="Arial" w:eastAsia="Calibri" w:hAnsi="Arial" w:cs="Arial"/>
          <w:lang w:val="en-GB"/>
        </w:rPr>
      </w:pPr>
    </w:p>
    <w:p w14:paraId="5B19EC02" w14:textId="618DEB61" w:rsidR="00B6054C" w:rsidRPr="00185B34" w:rsidRDefault="00621A4B" w:rsidP="00185B34">
      <w:pPr>
        <w:widowControl/>
        <w:spacing w:after="160" w:line="259" w:lineRule="auto"/>
        <w:jc w:val="center"/>
        <w:rPr>
          <w:rFonts w:ascii="Arial" w:hAnsi="Arial" w:cs="Arial"/>
          <w:b/>
          <w:u w:val="single"/>
        </w:rPr>
      </w:pPr>
      <w:r w:rsidRPr="00C117BD">
        <w:rPr>
          <w:rFonts w:ascii="Arial" w:hAnsi="Arial" w:cs="Arial"/>
          <w:b/>
          <w:u w:val="single"/>
        </w:rPr>
        <w:br w:type="page"/>
      </w:r>
      <w:r w:rsidR="00B6054C" w:rsidRPr="00B35810">
        <w:rPr>
          <w:rFonts w:ascii="Arial" w:hAnsi="Arial" w:cs="Arial"/>
          <w:b/>
          <w:sz w:val="28"/>
          <w:szCs w:val="28"/>
          <w:u w:val="single"/>
        </w:rPr>
        <w:t>PERSON SPECIFICATION</w:t>
      </w:r>
    </w:p>
    <w:p w14:paraId="208B4D34"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r w:rsidRPr="00B35810">
        <w:rPr>
          <w:rFonts w:ascii="Arial" w:eastAsia="Times New Roman" w:hAnsi="Arial" w:cs="Arial"/>
          <w:bCs/>
          <w:color w:val="000000"/>
          <w:lang w:eastAsia="en-GB"/>
        </w:rPr>
        <w:t xml:space="preserve">This section outlines the requirements and qualities the post-holder needs in order to fulfil the post.  These are divided into ‘essential’ and ‘desirable’ criteria.  ‘Essential’ criteria are those that the post-holder absolutely must have in order to do the job,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1B1D9185"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p>
    <w:p w14:paraId="586455AF"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r w:rsidRPr="00B35810">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14:paraId="1C380786" w14:textId="77777777" w:rsidR="00B6054C" w:rsidRPr="00B35810" w:rsidRDefault="00B6054C" w:rsidP="00621A4B">
      <w:pPr>
        <w:jc w:val="both"/>
        <w:rPr>
          <w:rFonts w:ascii="Arial" w:hAnsi="Arial" w:cs="Arial"/>
        </w:rPr>
      </w:pPr>
    </w:p>
    <w:p w14:paraId="2C855734" w14:textId="77777777" w:rsidR="00B6054C" w:rsidRPr="00B35810" w:rsidRDefault="00B6054C" w:rsidP="00621A4B">
      <w:pPr>
        <w:jc w:val="both"/>
        <w:rPr>
          <w:rFonts w:ascii="Arial" w:hAnsi="Arial" w:cs="Arial"/>
          <w:b/>
        </w:rPr>
      </w:pPr>
      <w:r w:rsidRPr="00B35810">
        <w:rPr>
          <w:rFonts w:ascii="Arial" w:hAnsi="Arial" w:cs="Arial"/>
          <w:b/>
        </w:rPr>
        <w:t>A</w:t>
      </w:r>
      <w:r w:rsidRPr="00B35810">
        <w:rPr>
          <w:rFonts w:ascii="Arial" w:hAnsi="Arial" w:cs="Arial"/>
          <w:b/>
        </w:rPr>
        <w:tab/>
      </w:r>
      <w:r w:rsidRPr="00B35810">
        <w:rPr>
          <w:rFonts w:ascii="Arial" w:hAnsi="Arial" w:cs="Arial"/>
          <w:b/>
        </w:rPr>
        <w:tab/>
        <w:t>Application Form</w:t>
      </w:r>
    </w:p>
    <w:p w14:paraId="126F3039" w14:textId="77777777" w:rsidR="00B6054C" w:rsidRPr="00B35810" w:rsidRDefault="00B6054C" w:rsidP="00621A4B">
      <w:pPr>
        <w:jc w:val="both"/>
        <w:rPr>
          <w:rFonts w:ascii="Arial" w:hAnsi="Arial" w:cs="Arial"/>
          <w:b/>
        </w:rPr>
      </w:pPr>
      <w:r w:rsidRPr="00B35810">
        <w:rPr>
          <w:rFonts w:ascii="Arial" w:hAnsi="Arial" w:cs="Arial"/>
          <w:b/>
        </w:rPr>
        <w:t>I</w:t>
      </w:r>
      <w:r w:rsidRPr="00B35810">
        <w:rPr>
          <w:rFonts w:ascii="Arial" w:hAnsi="Arial" w:cs="Arial"/>
          <w:b/>
        </w:rPr>
        <w:tab/>
      </w:r>
      <w:r w:rsidRPr="00B35810">
        <w:rPr>
          <w:rFonts w:ascii="Arial" w:hAnsi="Arial" w:cs="Arial"/>
          <w:b/>
        </w:rPr>
        <w:tab/>
        <w:t>Interview</w:t>
      </w:r>
    </w:p>
    <w:p w14:paraId="4E99B560" w14:textId="77777777" w:rsidR="00B6054C" w:rsidRPr="00B35810" w:rsidRDefault="00B6054C" w:rsidP="00621A4B">
      <w:pPr>
        <w:jc w:val="both"/>
        <w:rPr>
          <w:rFonts w:ascii="Arial" w:hAnsi="Arial" w:cs="Arial"/>
          <w:b/>
        </w:rPr>
      </w:pPr>
      <w:r w:rsidRPr="00B35810">
        <w:rPr>
          <w:rFonts w:ascii="Arial" w:hAnsi="Arial" w:cs="Arial"/>
          <w:b/>
        </w:rPr>
        <w:t>A &amp; I</w:t>
      </w:r>
      <w:r w:rsidRPr="00B35810">
        <w:rPr>
          <w:rFonts w:ascii="Arial" w:hAnsi="Arial" w:cs="Arial"/>
          <w:b/>
        </w:rPr>
        <w:tab/>
      </w:r>
      <w:r w:rsidRPr="00B35810">
        <w:rPr>
          <w:rFonts w:ascii="Arial" w:hAnsi="Arial" w:cs="Arial"/>
          <w:b/>
        </w:rPr>
        <w:tab/>
        <w:t>Application Form &amp; Interview</w:t>
      </w:r>
    </w:p>
    <w:p w14:paraId="79D00654" w14:textId="77777777" w:rsidR="00B6054C" w:rsidRPr="00B35810" w:rsidRDefault="00B6054C" w:rsidP="00621A4B">
      <w:pPr>
        <w:jc w:val="both"/>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B6054C" w:rsidRPr="00C26781" w14:paraId="044DA841" w14:textId="77777777" w:rsidTr="00DE20B4">
        <w:tc>
          <w:tcPr>
            <w:tcW w:w="704" w:type="dxa"/>
            <w:shd w:val="clear" w:color="auto" w:fill="F2F2F2" w:themeFill="background1" w:themeFillShade="F2"/>
          </w:tcPr>
          <w:p w14:paraId="3C8FB848" w14:textId="77777777" w:rsidR="00B6054C" w:rsidRPr="00C26781" w:rsidRDefault="00B6054C" w:rsidP="00621A4B">
            <w:pPr>
              <w:jc w:val="both"/>
              <w:rPr>
                <w:rFonts w:ascii="Arial" w:hAnsi="Arial" w:cs="Arial"/>
                <w:b/>
              </w:rPr>
            </w:pPr>
            <w:r w:rsidRPr="00C26781">
              <w:rPr>
                <w:rFonts w:ascii="Arial" w:hAnsi="Arial" w:cs="Arial"/>
                <w:b/>
              </w:rPr>
              <w:t>Ref:</w:t>
            </w:r>
          </w:p>
        </w:tc>
        <w:tc>
          <w:tcPr>
            <w:tcW w:w="5528" w:type="dxa"/>
            <w:shd w:val="clear" w:color="auto" w:fill="F2F2F2" w:themeFill="background1" w:themeFillShade="F2"/>
          </w:tcPr>
          <w:p w14:paraId="709D6E0E" w14:textId="77777777" w:rsidR="00B6054C" w:rsidRPr="00C26781" w:rsidRDefault="00B6054C" w:rsidP="00621A4B">
            <w:pPr>
              <w:jc w:val="both"/>
              <w:rPr>
                <w:rFonts w:ascii="Arial" w:hAnsi="Arial" w:cs="Arial"/>
                <w:b/>
              </w:rPr>
            </w:pPr>
            <w:r w:rsidRPr="00C26781">
              <w:rPr>
                <w:rFonts w:ascii="Arial" w:hAnsi="Arial" w:cs="Arial"/>
                <w:b/>
              </w:rPr>
              <w:t>Criteria</w:t>
            </w:r>
          </w:p>
        </w:tc>
        <w:tc>
          <w:tcPr>
            <w:tcW w:w="1985" w:type="dxa"/>
            <w:shd w:val="clear" w:color="auto" w:fill="F2F2F2" w:themeFill="background1" w:themeFillShade="F2"/>
          </w:tcPr>
          <w:p w14:paraId="62940F5D" w14:textId="77777777" w:rsidR="00B6054C" w:rsidRPr="00C26781" w:rsidRDefault="00B6054C" w:rsidP="00621A4B">
            <w:pPr>
              <w:jc w:val="both"/>
              <w:rPr>
                <w:rFonts w:ascii="Arial" w:hAnsi="Arial" w:cs="Arial"/>
                <w:b/>
              </w:rPr>
            </w:pPr>
            <w:r w:rsidRPr="00C26781">
              <w:rPr>
                <w:rFonts w:ascii="Arial" w:hAnsi="Arial" w:cs="Arial"/>
                <w:b/>
              </w:rPr>
              <w:t xml:space="preserve">Essential / </w:t>
            </w:r>
          </w:p>
          <w:p w14:paraId="651E3B6C" w14:textId="77777777" w:rsidR="00B6054C" w:rsidRPr="00C26781" w:rsidRDefault="00B6054C" w:rsidP="00621A4B">
            <w:pPr>
              <w:jc w:val="both"/>
              <w:rPr>
                <w:rFonts w:ascii="Arial" w:hAnsi="Arial" w:cs="Arial"/>
                <w:b/>
              </w:rPr>
            </w:pPr>
            <w:r w:rsidRPr="00C26781">
              <w:rPr>
                <w:rFonts w:ascii="Arial" w:hAnsi="Arial" w:cs="Arial"/>
                <w:b/>
              </w:rPr>
              <w:t>Desirable</w:t>
            </w:r>
          </w:p>
        </w:tc>
        <w:tc>
          <w:tcPr>
            <w:tcW w:w="850" w:type="dxa"/>
            <w:shd w:val="clear" w:color="auto" w:fill="F2F2F2" w:themeFill="background1" w:themeFillShade="F2"/>
          </w:tcPr>
          <w:p w14:paraId="53DA99DD" w14:textId="77777777" w:rsidR="00B6054C" w:rsidRPr="00C26781" w:rsidRDefault="00B6054C" w:rsidP="00621A4B">
            <w:pPr>
              <w:jc w:val="both"/>
              <w:rPr>
                <w:rFonts w:ascii="Arial" w:hAnsi="Arial" w:cs="Arial"/>
                <w:b/>
              </w:rPr>
            </w:pPr>
            <w:r w:rsidRPr="00C26781">
              <w:rPr>
                <w:rFonts w:ascii="Arial" w:hAnsi="Arial" w:cs="Arial"/>
                <w:b/>
              </w:rPr>
              <w:t>A / I</w:t>
            </w:r>
          </w:p>
        </w:tc>
      </w:tr>
      <w:tr w:rsidR="00B6054C" w:rsidRPr="00C26781" w14:paraId="3925B7D6" w14:textId="77777777" w:rsidTr="00DE20B4">
        <w:tc>
          <w:tcPr>
            <w:tcW w:w="704" w:type="dxa"/>
            <w:shd w:val="clear" w:color="auto" w:fill="F2F2F2" w:themeFill="background1" w:themeFillShade="F2"/>
          </w:tcPr>
          <w:p w14:paraId="323C677B" w14:textId="178BC040" w:rsidR="00B6054C" w:rsidRPr="00C26781" w:rsidRDefault="00C26781" w:rsidP="00621A4B">
            <w:pPr>
              <w:jc w:val="both"/>
              <w:rPr>
                <w:rFonts w:ascii="Arial" w:hAnsi="Arial" w:cs="Arial"/>
              </w:rPr>
            </w:pPr>
            <w:r w:rsidRPr="00C26781">
              <w:rPr>
                <w:rFonts w:ascii="Arial" w:hAnsi="Arial" w:cs="Arial"/>
              </w:rPr>
              <w:t>1</w:t>
            </w:r>
          </w:p>
        </w:tc>
        <w:tc>
          <w:tcPr>
            <w:tcW w:w="5528" w:type="dxa"/>
            <w:shd w:val="clear" w:color="auto" w:fill="F2F2F2" w:themeFill="background1" w:themeFillShade="F2"/>
          </w:tcPr>
          <w:p w14:paraId="525AB76B" w14:textId="04D4CBFD" w:rsidR="00B6054C" w:rsidRPr="00C26781" w:rsidRDefault="004A21F4" w:rsidP="00621A4B">
            <w:pPr>
              <w:jc w:val="both"/>
              <w:rPr>
                <w:rFonts w:ascii="Arial" w:hAnsi="Arial" w:cs="Arial"/>
                <w:b/>
              </w:rPr>
            </w:pPr>
            <w:r w:rsidRPr="00C26781">
              <w:rPr>
                <w:rFonts w:ascii="Arial" w:hAnsi="Arial" w:cs="Arial"/>
                <w:b/>
              </w:rPr>
              <w:t>Qualifications and training</w:t>
            </w:r>
          </w:p>
        </w:tc>
        <w:tc>
          <w:tcPr>
            <w:tcW w:w="1985" w:type="dxa"/>
            <w:shd w:val="clear" w:color="auto" w:fill="F2F2F2" w:themeFill="background1" w:themeFillShade="F2"/>
          </w:tcPr>
          <w:p w14:paraId="7D3B66A0" w14:textId="77777777" w:rsidR="00B6054C" w:rsidRPr="00C26781" w:rsidRDefault="00B6054C" w:rsidP="00621A4B">
            <w:pPr>
              <w:pStyle w:val="ListParagraph"/>
              <w:ind w:left="360"/>
              <w:jc w:val="both"/>
              <w:rPr>
                <w:rFonts w:ascii="Arial" w:hAnsi="Arial" w:cs="Arial"/>
              </w:rPr>
            </w:pPr>
          </w:p>
        </w:tc>
        <w:tc>
          <w:tcPr>
            <w:tcW w:w="850" w:type="dxa"/>
            <w:shd w:val="clear" w:color="auto" w:fill="F2F2F2" w:themeFill="background1" w:themeFillShade="F2"/>
          </w:tcPr>
          <w:p w14:paraId="6ADCF166" w14:textId="77777777" w:rsidR="00B6054C" w:rsidRPr="00C26781" w:rsidRDefault="00B6054C" w:rsidP="00621A4B">
            <w:pPr>
              <w:jc w:val="both"/>
              <w:rPr>
                <w:rFonts w:ascii="Arial" w:hAnsi="Arial" w:cs="Arial"/>
              </w:rPr>
            </w:pPr>
          </w:p>
        </w:tc>
      </w:tr>
      <w:tr w:rsidR="00C117BD" w:rsidRPr="00C26781" w14:paraId="1EE86771" w14:textId="77777777" w:rsidTr="003F1ED1">
        <w:trPr>
          <w:trHeight w:val="286"/>
        </w:trPr>
        <w:tc>
          <w:tcPr>
            <w:tcW w:w="704" w:type="dxa"/>
          </w:tcPr>
          <w:p w14:paraId="11C5EE90" w14:textId="600033A9" w:rsidR="00C117BD" w:rsidRPr="00C26781" w:rsidRDefault="00C26781" w:rsidP="00621A4B">
            <w:pPr>
              <w:jc w:val="both"/>
              <w:rPr>
                <w:rFonts w:ascii="Arial" w:hAnsi="Arial" w:cs="Arial"/>
              </w:rPr>
            </w:pPr>
            <w:r w:rsidRPr="00C26781">
              <w:rPr>
                <w:rFonts w:ascii="Arial" w:hAnsi="Arial" w:cs="Arial"/>
              </w:rPr>
              <w:t>1.1</w:t>
            </w:r>
          </w:p>
        </w:tc>
        <w:tc>
          <w:tcPr>
            <w:tcW w:w="5528" w:type="dxa"/>
            <w:shd w:val="clear" w:color="auto" w:fill="auto"/>
          </w:tcPr>
          <w:p w14:paraId="715DC055" w14:textId="20DEE365" w:rsidR="00C117BD" w:rsidRPr="00C26781" w:rsidRDefault="000166A3" w:rsidP="00621A4B">
            <w:pPr>
              <w:widowControl/>
              <w:spacing w:after="5" w:line="256" w:lineRule="auto"/>
              <w:jc w:val="both"/>
              <w:rPr>
                <w:rFonts w:ascii="Arial" w:eastAsia="Calibri" w:hAnsi="Arial" w:cs="Arial"/>
                <w:color w:val="000000"/>
                <w:lang w:val="en-GB" w:eastAsia="en-GB"/>
              </w:rPr>
            </w:pPr>
            <w:r w:rsidRPr="00C4555B">
              <w:rPr>
                <w:rFonts w:ascii="Arial" w:eastAsia="Times New Roman" w:hAnsi="Arial" w:cs="Arial"/>
                <w:color w:val="212B32"/>
                <w:lang w:eastAsia="en-GB"/>
              </w:rPr>
              <w:t xml:space="preserve">Good standard of general education 5 GCSE or equivalent including Mathematics &amp; English or </w:t>
            </w:r>
            <w:r w:rsidRPr="00C26781">
              <w:rPr>
                <w:rFonts w:ascii="Arial" w:eastAsia="Times New Roman" w:hAnsi="Arial" w:cs="Arial"/>
                <w:color w:val="212B32"/>
                <w:lang w:eastAsia="en-GB"/>
              </w:rPr>
              <w:t>equivalent</w:t>
            </w:r>
            <w:r w:rsidRPr="00C4555B">
              <w:rPr>
                <w:rFonts w:ascii="Arial" w:eastAsia="Times New Roman" w:hAnsi="Arial" w:cs="Arial"/>
                <w:color w:val="212B32"/>
                <w:lang w:eastAsia="en-GB"/>
              </w:rPr>
              <w:t xml:space="preserve"> experience</w:t>
            </w:r>
            <w:r w:rsidRPr="00C26781">
              <w:rPr>
                <w:rFonts w:ascii="Arial" w:eastAsia="Calibri" w:hAnsi="Arial" w:cs="Arial"/>
                <w:color w:val="000000"/>
                <w:lang w:val="en-GB" w:eastAsia="en-GB"/>
              </w:rPr>
              <w:t xml:space="preserve"> </w:t>
            </w:r>
          </w:p>
        </w:tc>
        <w:tc>
          <w:tcPr>
            <w:tcW w:w="1985" w:type="dxa"/>
            <w:shd w:val="clear" w:color="auto" w:fill="auto"/>
          </w:tcPr>
          <w:p w14:paraId="34A87BA9" w14:textId="3CBD1059" w:rsidR="00C117BD" w:rsidRPr="00C26781" w:rsidRDefault="00633922" w:rsidP="00621A4B">
            <w:pPr>
              <w:jc w:val="both"/>
              <w:rPr>
                <w:rFonts w:ascii="Arial" w:hAnsi="Arial" w:cs="Arial"/>
              </w:rPr>
            </w:pPr>
            <w:r>
              <w:rPr>
                <w:rFonts w:ascii="Arial" w:hAnsi="Arial" w:cs="Arial"/>
              </w:rPr>
              <w:t>Essential</w:t>
            </w:r>
          </w:p>
        </w:tc>
        <w:tc>
          <w:tcPr>
            <w:tcW w:w="850" w:type="dxa"/>
            <w:shd w:val="clear" w:color="auto" w:fill="auto"/>
          </w:tcPr>
          <w:p w14:paraId="3E9CC2C2" w14:textId="45343DC9" w:rsidR="00C117BD" w:rsidRPr="00C26781" w:rsidRDefault="00395FF3" w:rsidP="00621A4B">
            <w:pPr>
              <w:jc w:val="both"/>
              <w:rPr>
                <w:rFonts w:ascii="Arial" w:hAnsi="Arial" w:cs="Arial"/>
              </w:rPr>
            </w:pPr>
            <w:r w:rsidRPr="00C26781">
              <w:rPr>
                <w:rFonts w:ascii="Arial" w:hAnsi="Arial" w:cs="Arial"/>
              </w:rPr>
              <w:t xml:space="preserve">A &amp; I </w:t>
            </w:r>
          </w:p>
        </w:tc>
      </w:tr>
      <w:tr w:rsidR="00B35810" w:rsidRPr="00C26781" w14:paraId="0966A1AD" w14:textId="77777777" w:rsidTr="00DE20B4">
        <w:trPr>
          <w:trHeight w:val="286"/>
        </w:trPr>
        <w:tc>
          <w:tcPr>
            <w:tcW w:w="704" w:type="dxa"/>
          </w:tcPr>
          <w:p w14:paraId="5AB8DD9F" w14:textId="4CFC92B0" w:rsidR="00B35810" w:rsidRPr="00C26781" w:rsidRDefault="00C26781" w:rsidP="00B35810">
            <w:pPr>
              <w:jc w:val="both"/>
              <w:rPr>
                <w:rFonts w:ascii="Arial" w:hAnsi="Arial" w:cs="Arial"/>
              </w:rPr>
            </w:pPr>
            <w:r w:rsidRPr="00C26781">
              <w:rPr>
                <w:rFonts w:ascii="Arial" w:hAnsi="Arial" w:cs="Arial"/>
              </w:rPr>
              <w:t>1.2</w:t>
            </w:r>
          </w:p>
        </w:tc>
        <w:tc>
          <w:tcPr>
            <w:tcW w:w="5528" w:type="dxa"/>
            <w:shd w:val="clear" w:color="auto" w:fill="auto"/>
          </w:tcPr>
          <w:p w14:paraId="011B05F7" w14:textId="3EEF5D73" w:rsidR="00B35810" w:rsidRPr="00C26781" w:rsidRDefault="000166A3" w:rsidP="00B35810">
            <w:pPr>
              <w:jc w:val="both"/>
              <w:rPr>
                <w:rFonts w:ascii="Arial" w:hAnsi="Arial" w:cs="Arial"/>
              </w:rPr>
            </w:pPr>
            <w:r w:rsidRPr="00C4555B">
              <w:rPr>
                <w:rFonts w:ascii="Arial" w:eastAsia="Times New Roman" w:hAnsi="Arial" w:cs="Arial"/>
                <w:color w:val="212B32"/>
                <w:lang w:eastAsia="en-GB"/>
              </w:rPr>
              <w:t>NVQ Level 3 in Business Administration or experience of working as an administrative assistant to a senior manager</w:t>
            </w:r>
          </w:p>
        </w:tc>
        <w:tc>
          <w:tcPr>
            <w:tcW w:w="1985" w:type="dxa"/>
          </w:tcPr>
          <w:p w14:paraId="04C0891C" w14:textId="3A360A5D" w:rsidR="00B35810"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6958A95F" w14:textId="7E69F54D" w:rsidR="00B35810" w:rsidRPr="00C26781" w:rsidRDefault="00B35810" w:rsidP="00B35810">
            <w:pPr>
              <w:jc w:val="both"/>
              <w:rPr>
                <w:rFonts w:ascii="Arial" w:hAnsi="Arial" w:cs="Arial"/>
              </w:rPr>
            </w:pPr>
            <w:r w:rsidRPr="00C26781">
              <w:rPr>
                <w:rFonts w:ascii="Arial" w:hAnsi="Arial" w:cs="Arial"/>
              </w:rPr>
              <w:t>A &amp; I</w:t>
            </w:r>
          </w:p>
        </w:tc>
      </w:tr>
      <w:tr w:rsidR="00B35810" w:rsidRPr="00C26781" w14:paraId="4505083F" w14:textId="77777777" w:rsidTr="00DE20B4">
        <w:trPr>
          <w:trHeight w:val="286"/>
        </w:trPr>
        <w:tc>
          <w:tcPr>
            <w:tcW w:w="704" w:type="dxa"/>
            <w:shd w:val="clear" w:color="auto" w:fill="F2F2F2" w:themeFill="background1" w:themeFillShade="F2"/>
          </w:tcPr>
          <w:p w14:paraId="0A76C1F4" w14:textId="07990474" w:rsidR="00B35810" w:rsidRPr="00C26781" w:rsidRDefault="00C26781" w:rsidP="00B35810">
            <w:pPr>
              <w:jc w:val="both"/>
              <w:rPr>
                <w:rFonts w:ascii="Arial" w:hAnsi="Arial" w:cs="Arial"/>
              </w:rPr>
            </w:pPr>
            <w:r w:rsidRPr="00C26781">
              <w:rPr>
                <w:rFonts w:ascii="Arial" w:hAnsi="Arial" w:cs="Arial"/>
              </w:rPr>
              <w:t>2</w:t>
            </w:r>
          </w:p>
        </w:tc>
        <w:tc>
          <w:tcPr>
            <w:tcW w:w="5528" w:type="dxa"/>
            <w:shd w:val="clear" w:color="auto" w:fill="F2F2F2" w:themeFill="background1" w:themeFillShade="F2"/>
          </w:tcPr>
          <w:p w14:paraId="08FB57E7" w14:textId="77EA5C46" w:rsidR="00B35810" w:rsidRPr="00C26781" w:rsidRDefault="00D51E5F" w:rsidP="00B35810">
            <w:pPr>
              <w:jc w:val="both"/>
              <w:rPr>
                <w:rFonts w:ascii="Arial" w:hAnsi="Arial" w:cs="Arial"/>
                <w:b/>
              </w:rPr>
            </w:pPr>
            <w:r w:rsidRPr="00C26781">
              <w:rPr>
                <w:rFonts w:ascii="Arial" w:hAnsi="Arial" w:cs="Arial"/>
                <w:b/>
              </w:rPr>
              <w:t>Experience &amp; knowledge requirements</w:t>
            </w:r>
          </w:p>
        </w:tc>
        <w:tc>
          <w:tcPr>
            <w:tcW w:w="1985" w:type="dxa"/>
            <w:shd w:val="clear" w:color="auto" w:fill="F2F2F2" w:themeFill="background1" w:themeFillShade="F2"/>
          </w:tcPr>
          <w:p w14:paraId="2D67FD7B" w14:textId="77777777" w:rsidR="00B35810" w:rsidRPr="00C26781" w:rsidRDefault="00B35810" w:rsidP="00B35810">
            <w:pPr>
              <w:jc w:val="both"/>
              <w:rPr>
                <w:rFonts w:ascii="Arial" w:hAnsi="Arial" w:cs="Arial"/>
              </w:rPr>
            </w:pPr>
          </w:p>
        </w:tc>
        <w:tc>
          <w:tcPr>
            <w:tcW w:w="850" w:type="dxa"/>
            <w:shd w:val="clear" w:color="auto" w:fill="F2F2F2" w:themeFill="background1" w:themeFillShade="F2"/>
          </w:tcPr>
          <w:p w14:paraId="097412E1" w14:textId="77777777" w:rsidR="00B35810" w:rsidRPr="00C26781" w:rsidRDefault="00B35810" w:rsidP="00B35810">
            <w:pPr>
              <w:jc w:val="both"/>
              <w:rPr>
                <w:rFonts w:ascii="Arial" w:hAnsi="Arial" w:cs="Arial"/>
              </w:rPr>
            </w:pPr>
          </w:p>
        </w:tc>
      </w:tr>
      <w:tr w:rsidR="00B35810" w:rsidRPr="00C26781" w14:paraId="22219C44" w14:textId="77777777" w:rsidTr="00B35810">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AABD9B" w14:textId="654C69DC" w:rsidR="00B35810" w:rsidRPr="00C26781" w:rsidRDefault="00C26781" w:rsidP="00E0098B">
            <w:pPr>
              <w:jc w:val="both"/>
              <w:rPr>
                <w:rFonts w:ascii="Arial" w:hAnsi="Arial" w:cs="Arial"/>
              </w:rPr>
            </w:pPr>
            <w:r w:rsidRPr="00C26781">
              <w:rPr>
                <w:rFonts w:ascii="Arial" w:hAnsi="Arial" w:cs="Arial"/>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29E508" w14:textId="40A89793" w:rsidR="00B35810" w:rsidRPr="00C26781" w:rsidRDefault="00D51E5F" w:rsidP="00B35810">
            <w:pPr>
              <w:jc w:val="both"/>
              <w:rPr>
                <w:rFonts w:ascii="Arial" w:hAnsi="Arial" w:cs="Arial"/>
              </w:rPr>
            </w:pPr>
            <w:r w:rsidRPr="00C26781">
              <w:rPr>
                <w:rFonts w:ascii="Arial" w:hAnsi="Arial" w:cs="Arial"/>
              </w:rPr>
              <w:t>Experience of working in an office environment and managing</w:t>
            </w:r>
            <w:r w:rsidR="00C26781" w:rsidRPr="00C26781">
              <w:rPr>
                <w:rFonts w:ascii="Arial" w:hAnsi="Arial" w:cs="Arial"/>
              </w:rPr>
              <w:t xml:space="preserve"> lean</w:t>
            </w:r>
            <w:r w:rsidRPr="00C26781">
              <w:rPr>
                <w:rFonts w:ascii="Arial" w:hAnsi="Arial" w:cs="Arial"/>
              </w:rPr>
              <w:t xml:space="preserve"> office systems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44465C" w14:textId="63D9D42D" w:rsidR="00B35810" w:rsidRPr="00C26781" w:rsidRDefault="00633922" w:rsidP="00E0098B">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4C2B30" w14:textId="77777777" w:rsidR="00B35810" w:rsidRPr="00C26781" w:rsidRDefault="00B35810" w:rsidP="00E0098B">
            <w:pPr>
              <w:jc w:val="both"/>
              <w:rPr>
                <w:rFonts w:ascii="Arial" w:hAnsi="Arial" w:cs="Arial"/>
              </w:rPr>
            </w:pPr>
            <w:r w:rsidRPr="00C26781">
              <w:rPr>
                <w:rFonts w:ascii="Arial" w:hAnsi="Arial" w:cs="Arial"/>
              </w:rPr>
              <w:t xml:space="preserve">A &amp; I </w:t>
            </w:r>
          </w:p>
        </w:tc>
      </w:tr>
      <w:tr w:rsidR="00B35810" w:rsidRPr="00C26781" w14:paraId="04C99CB5" w14:textId="77777777" w:rsidTr="00B35810">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74AFA5" w14:textId="232887A0" w:rsidR="00B35810" w:rsidRPr="00C26781" w:rsidRDefault="00C26781" w:rsidP="00E0098B">
            <w:pPr>
              <w:jc w:val="both"/>
              <w:rPr>
                <w:rFonts w:ascii="Arial" w:hAnsi="Arial" w:cs="Arial"/>
              </w:rPr>
            </w:pPr>
            <w:r w:rsidRPr="00C26781">
              <w:rPr>
                <w:rFonts w:ascii="Arial" w:hAnsi="Arial" w:cs="Arial"/>
              </w:rPr>
              <w:t>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A37139" w14:textId="192D7B27" w:rsidR="00B35810" w:rsidRPr="00C26781" w:rsidRDefault="00D51E5F" w:rsidP="00B35810">
            <w:pPr>
              <w:jc w:val="both"/>
              <w:rPr>
                <w:rFonts w:ascii="Arial" w:hAnsi="Arial" w:cs="Arial"/>
              </w:rPr>
            </w:pPr>
            <w:r w:rsidRPr="00C26781">
              <w:rPr>
                <w:rFonts w:ascii="Arial" w:hAnsi="Arial" w:cs="Arial"/>
              </w:rPr>
              <w:t>Experience of dealing with a wide range of people at all levels, both internal and external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3B5167" w14:textId="36ADB13E" w:rsidR="00B35810" w:rsidRPr="00C26781" w:rsidRDefault="00633922" w:rsidP="00E0098B">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AEB102" w14:textId="77777777" w:rsidR="00B35810" w:rsidRPr="00C26781" w:rsidRDefault="00B35810" w:rsidP="00E0098B">
            <w:pPr>
              <w:jc w:val="both"/>
              <w:rPr>
                <w:rFonts w:ascii="Arial" w:hAnsi="Arial" w:cs="Arial"/>
              </w:rPr>
            </w:pPr>
            <w:r w:rsidRPr="00C26781">
              <w:rPr>
                <w:rFonts w:ascii="Arial" w:hAnsi="Arial" w:cs="Arial"/>
              </w:rPr>
              <w:t xml:space="preserve">A &amp; I </w:t>
            </w:r>
          </w:p>
        </w:tc>
      </w:tr>
      <w:tr w:rsidR="00B35810" w:rsidRPr="00C26781" w14:paraId="3FBC2FC1" w14:textId="77777777" w:rsidTr="00DE20B4">
        <w:trPr>
          <w:trHeight w:val="286"/>
        </w:trPr>
        <w:tc>
          <w:tcPr>
            <w:tcW w:w="704" w:type="dxa"/>
            <w:shd w:val="clear" w:color="auto" w:fill="auto"/>
          </w:tcPr>
          <w:p w14:paraId="26A9B3BA" w14:textId="24B569F3" w:rsidR="00B35810" w:rsidRPr="00C26781" w:rsidRDefault="00C26781" w:rsidP="00B35810">
            <w:pPr>
              <w:jc w:val="both"/>
              <w:rPr>
                <w:rFonts w:ascii="Arial" w:hAnsi="Arial" w:cs="Arial"/>
              </w:rPr>
            </w:pPr>
            <w:r w:rsidRPr="00C26781">
              <w:rPr>
                <w:rFonts w:ascii="Arial" w:hAnsi="Arial" w:cs="Arial"/>
              </w:rPr>
              <w:t>2.3</w:t>
            </w:r>
          </w:p>
        </w:tc>
        <w:tc>
          <w:tcPr>
            <w:tcW w:w="5528" w:type="dxa"/>
            <w:shd w:val="clear" w:color="auto" w:fill="auto"/>
          </w:tcPr>
          <w:p w14:paraId="5760B851" w14:textId="5C06AFF4" w:rsidR="00B35810" w:rsidRPr="00C26781" w:rsidRDefault="00C26781" w:rsidP="00B35810">
            <w:pPr>
              <w:widowControl/>
              <w:spacing w:after="170" w:line="256" w:lineRule="auto"/>
              <w:ind w:right="29"/>
              <w:jc w:val="both"/>
              <w:rPr>
                <w:rFonts w:ascii="Arial" w:hAnsi="Arial" w:cs="Arial"/>
              </w:rPr>
            </w:pPr>
            <w:r w:rsidRPr="00C26781">
              <w:rPr>
                <w:rFonts w:ascii="Arial" w:hAnsi="Arial" w:cs="Arial"/>
                <w:color w:val="000000"/>
              </w:rPr>
              <w:t>In depth working knowledge of MS Office, specifically Word, Excel, Powerpoint and outlook</w:t>
            </w:r>
            <w:r w:rsidRPr="00C26781">
              <w:rPr>
                <w:rFonts w:ascii="Arial" w:hAnsi="Arial" w:cs="Arial"/>
              </w:rPr>
              <w:t xml:space="preserve">  and </w:t>
            </w:r>
            <w:r w:rsidR="00D51E5F" w:rsidRPr="00C26781">
              <w:rPr>
                <w:rFonts w:ascii="Arial" w:hAnsi="Arial" w:cs="Arial"/>
              </w:rPr>
              <w:t xml:space="preserve">maintaining records </w:t>
            </w:r>
            <w:r w:rsidRPr="00C26781">
              <w:rPr>
                <w:rFonts w:ascii="Arial" w:hAnsi="Arial" w:cs="Arial"/>
              </w:rPr>
              <w:t>/ databases</w:t>
            </w:r>
          </w:p>
        </w:tc>
        <w:tc>
          <w:tcPr>
            <w:tcW w:w="1985" w:type="dxa"/>
            <w:shd w:val="clear" w:color="auto" w:fill="auto"/>
          </w:tcPr>
          <w:p w14:paraId="348BDBC9" w14:textId="40756AC5" w:rsidR="00B35810"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747B781F" w14:textId="2244D260" w:rsidR="00B35810" w:rsidRPr="00C26781" w:rsidRDefault="00B35810" w:rsidP="00B35810">
            <w:pPr>
              <w:jc w:val="both"/>
              <w:rPr>
                <w:rFonts w:ascii="Arial" w:hAnsi="Arial" w:cs="Arial"/>
              </w:rPr>
            </w:pPr>
            <w:r w:rsidRPr="00C26781">
              <w:rPr>
                <w:rFonts w:ascii="Arial" w:hAnsi="Arial" w:cs="Arial"/>
              </w:rPr>
              <w:t>A &amp; I</w:t>
            </w:r>
          </w:p>
        </w:tc>
      </w:tr>
      <w:tr w:rsidR="00283C7F" w:rsidRPr="00C26781" w14:paraId="24BC829E" w14:textId="77777777" w:rsidTr="00DE20B4">
        <w:trPr>
          <w:trHeight w:val="286"/>
        </w:trPr>
        <w:tc>
          <w:tcPr>
            <w:tcW w:w="704" w:type="dxa"/>
            <w:shd w:val="clear" w:color="auto" w:fill="auto"/>
          </w:tcPr>
          <w:p w14:paraId="63F4BC57" w14:textId="7A127927" w:rsidR="00283C7F" w:rsidRPr="00C26781" w:rsidRDefault="00C26781" w:rsidP="00B35810">
            <w:pPr>
              <w:jc w:val="both"/>
              <w:rPr>
                <w:rFonts w:ascii="Arial" w:hAnsi="Arial" w:cs="Arial"/>
              </w:rPr>
            </w:pPr>
            <w:r w:rsidRPr="00C26781">
              <w:rPr>
                <w:rFonts w:ascii="Arial" w:hAnsi="Arial" w:cs="Arial"/>
              </w:rPr>
              <w:t>2.4</w:t>
            </w:r>
          </w:p>
        </w:tc>
        <w:tc>
          <w:tcPr>
            <w:tcW w:w="5528" w:type="dxa"/>
            <w:shd w:val="clear" w:color="auto" w:fill="auto"/>
          </w:tcPr>
          <w:p w14:paraId="3EEA44CD" w14:textId="0D0094B3" w:rsidR="00283C7F" w:rsidRPr="00C26781" w:rsidRDefault="00283C7F" w:rsidP="00283C7F">
            <w:pPr>
              <w:rPr>
                <w:rFonts w:ascii="Arial" w:hAnsi="Arial" w:cs="Arial"/>
                <w:lang w:val="en-GB"/>
              </w:rPr>
            </w:pPr>
            <w:r w:rsidRPr="00C26781">
              <w:rPr>
                <w:rFonts w:ascii="Arial" w:hAnsi="Arial" w:cs="Arial"/>
              </w:rPr>
              <w:t>Experience working independently with minimum supervision</w:t>
            </w:r>
          </w:p>
        </w:tc>
        <w:tc>
          <w:tcPr>
            <w:tcW w:w="1985" w:type="dxa"/>
            <w:shd w:val="clear" w:color="auto" w:fill="auto"/>
          </w:tcPr>
          <w:p w14:paraId="3C5E353B" w14:textId="738DD9D6" w:rsidR="00283C7F"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052CDA39" w14:textId="77777777" w:rsidR="00283C7F" w:rsidRPr="00C26781" w:rsidRDefault="00283C7F" w:rsidP="00B35810">
            <w:pPr>
              <w:jc w:val="both"/>
              <w:rPr>
                <w:rFonts w:ascii="Arial" w:hAnsi="Arial" w:cs="Arial"/>
              </w:rPr>
            </w:pPr>
          </w:p>
        </w:tc>
      </w:tr>
      <w:tr w:rsidR="00D51E5F" w:rsidRPr="00C26781" w14:paraId="70E1D9EA" w14:textId="77777777" w:rsidTr="00DE20B4">
        <w:trPr>
          <w:trHeight w:val="286"/>
        </w:trPr>
        <w:tc>
          <w:tcPr>
            <w:tcW w:w="704" w:type="dxa"/>
            <w:shd w:val="clear" w:color="auto" w:fill="auto"/>
          </w:tcPr>
          <w:p w14:paraId="60A3FCA6" w14:textId="6993DEB3" w:rsidR="00D51E5F" w:rsidRPr="00C26781" w:rsidRDefault="00C26781" w:rsidP="00B35810">
            <w:pPr>
              <w:jc w:val="both"/>
              <w:rPr>
                <w:rFonts w:ascii="Arial" w:hAnsi="Arial" w:cs="Arial"/>
              </w:rPr>
            </w:pPr>
            <w:r w:rsidRPr="00C26781">
              <w:rPr>
                <w:rFonts w:ascii="Arial" w:hAnsi="Arial" w:cs="Arial"/>
              </w:rPr>
              <w:t>2.5</w:t>
            </w:r>
          </w:p>
        </w:tc>
        <w:tc>
          <w:tcPr>
            <w:tcW w:w="5528" w:type="dxa"/>
            <w:shd w:val="clear" w:color="auto" w:fill="auto"/>
          </w:tcPr>
          <w:p w14:paraId="1F3C2FD3" w14:textId="77777777" w:rsidR="00D51E5F" w:rsidRPr="00C26781" w:rsidRDefault="00D51E5F" w:rsidP="00D51E5F">
            <w:pPr>
              <w:jc w:val="both"/>
              <w:rPr>
                <w:rFonts w:ascii="Arial" w:hAnsi="Arial" w:cs="Arial"/>
              </w:rPr>
            </w:pPr>
            <w:r w:rsidRPr="00C26781">
              <w:rPr>
                <w:rFonts w:ascii="Arial" w:hAnsi="Arial" w:cs="Arial"/>
              </w:rPr>
              <w:t>Experience of property management / lettings / repairs works (desirable)</w:t>
            </w:r>
          </w:p>
          <w:p w14:paraId="0E206684" w14:textId="77777777" w:rsidR="00D51E5F" w:rsidRPr="00C26781" w:rsidRDefault="00D51E5F" w:rsidP="00B35810">
            <w:pPr>
              <w:jc w:val="both"/>
              <w:rPr>
                <w:rFonts w:ascii="Arial" w:eastAsia="Calibri" w:hAnsi="Arial" w:cs="Arial"/>
                <w:lang w:val="en-GB"/>
              </w:rPr>
            </w:pPr>
          </w:p>
        </w:tc>
        <w:tc>
          <w:tcPr>
            <w:tcW w:w="1985" w:type="dxa"/>
            <w:shd w:val="clear" w:color="auto" w:fill="auto"/>
          </w:tcPr>
          <w:p w14:paraId="0C09933F" w14:textId="13C7B781" w:rsidR="00D51E5F" w:rsidRPr="00C26781" w:rsidRDefault="00633922" w:rsidP="00B35810">
            <w:pPr>
              <w:jc w:val="both"/>
              <w:rPr>
                <w:rFonts w:ascii="Arial" w:hAnsi="Arial" w:cs="Arial"/>
              </w:rPr>
            </w:pPr>
            <w:r>
              <w:rPr>
                <w:rFonts w:ascii="Arial" w:hAnsi="Arial" w:cs="Arial"/>
              </w:rPr>
              <w:t xml:space="preserve">Desirable </w:t>
            </w:r>
          </w:p>
        </w:tc>
        <w:tc>
          <w:tcPr>
            <w:tcW w:w="850" w:type="dxa"/>
            <w:shd w:val="clear" w:color="auto" w:fill="auto"/>
          </w:tcPr>
          <w:p w14:paraId="6662A1B0" w14:textId="77777777" w:rsidR="00D51E5F" w:rsidRPr="00C26781" w:rsidRDefault="00D51E5F" w:rsidP="00B35810">
            <w:pPr>
              <w:jc w:val="both"/>
              <w:rPr>
                <w:rFonts w:ascii="Arial" w:hAnsi="Arial" w:cs="Arial"/>
              </w:rPr>
            </w:pPr>
          </w:p>
        </w:tc>
      </w:tr>
      <w:tr w:rsidR="00B35810" w:rsidRPr="00C26781" w14:paraId="31DB077B" w14:textId="77777777" w:rsidTr="00DE20B4">
        <w:trPr>
          <w:trHeight w:val="286"/>
        </w:trPr>
        <w:tc>
          <w:tcPr>
            <w:tcW w:w="704" w:type="dxa"/>
            <w:shd w:val="clear" w:color="auto" w:fill="F2F2F2" w:themeFill="background1" w:themeFillShade="F2"/>
          </w:tcPr>
          <w:p w14:paraId="652FAA7B" w14:textId="68D36393" w:rsidR="00B35810" w:rsidRPr="00C26781" w:rsidRDefault="00C26781" w:rsidP="00B35810">
            <w:pPr>
              <w:jc w:val="both"/>
              <w:rPr>
                <w:rFonts w:ascii="Arial" w:hAnsi="Arial" w:cs="Arial"/>
              </w:rPr>
            </w:pPr>
            <w:r w:rsidRPr="00C26781">
              <w:rPr>
                <w:rFonts w:ascii="Arial" w:hAnsi="Arial" w:cs="Arial"/>
              </w:rPr>
              <w:t>3</w:t>
            </w:r>
          </w:p>
        </w:tc>
        <w:tc>
          <w:tcPr>
            <w:tcW w:w="5528" w:type="dxa"/>
            <w:shd w:val="clear" w:color="auto" w:fill="F2F2F2" w:themeFill="background1" w:themeFillShade="F2"/>
          </w:tcPr>
          <w:p w14:paraId="70AC0FB1" w14:textId="5B71941E" w:rsidR="00B35810" w:rsidRPr="00C26781" w:rsidRDefault="00D51E5F" w:rsidP="00B35810">
            <w:pPr>
              <w:jc w:val="both"/>
              <w:rPr>
                <w:rFonts w:ascii="Arial" w:hAnsi="Arial" w:cs="Arial"/>
                <w:b/>
              </w:rPr>
            </w:pPr>
            <w:r w:rsidRPr="00C26781">
              <w:rPr>
                <w:rFonts w:ascii="Arial" w:hAnsi="Arial" w:cs="Arial"/>
                <w:b/>
              </w:rPr>
              <w:t>Skills and abilities</w:t>
            </w:r>
          </w:p>
        </w:tc>
        <w:tc>
          <w:tcPr>
            <w:tcW w:w="1985" w:type="dxa"/>
            <w:shd w:val="clear" w:color="auto" w:fill="F2F2F2" w:themeFill="background1" w:themeFillShade="F2"/>
          </w:tcPr>
          <w:p w14:paraId="13E2EAE5" w14:textId="77777777" w:rsidR="00B35810" w:rsidRPr="00C26781" w:rsidRDefault="00B35810" w:rsidP="00B35810">
            <w:pPr>
              <w:jc w:val="both"/>
              <w:rPr>
                <w:rFonts w:ascii="Arial" w:hAnsi="Arial" w:cs="Arial"/>
              </w:rPr>
            </w:pPr>
          </w:p>
        </w:tc>
        <w:tc>
          <w:tcPr>
            <w:tcW w:w="850" w:type="dxa"/>
            <w:shd w:val="clear" w:color="auto" w:fill="F2F2F2" w:themeFill="background1" w:themeFillShade="F2"/>
          </w:tcPr>
          <w:p w14:paraId="035A14C2" w14:textId="77777777" w:rsidR="00B35810" w:rsidRPr="00C26781" w:rsidRDefault="00B35810" w:rsidP="00B35810">
            <w:pPr>
              <w:jc w:val="both"/>
              <w:rPr>
                <w:rFonts w:ascii="Arial" w:hAnsi="Arial" w:cs="Arial"/>
              </w:rPr>
            </w:pPr>
          </w:p>
        </w:tc>
      </w:tr>
      <w:tr w:rsidR="00395FF3" w:rsidRPr="00C26781" w14:paraId="431CBBFC" w14:textId="77777777" w:rsidTr="00DE20B4">
        <w:trPr>
          <w:trHeight w:val="286"/>
        </w:trPr>
        <w:tc>
          <w:tcPr>
            <w:tcW w:w="704" w:type="dxa"/>
          </w:tcPr>
          <w:p w14:paraId="3ABACB95" w14:textId="0F7F2728" w:rsidR="00395FF3" w:rsidRPr="00C26781" w:rsidRDefault="00C26781" w:rsidP="00395FF3">
            <w:pPr>
              <w:jc w:val="both"/>
              <w:rPr>
                <w:rFonts w:ascii="Arial" w:hAnsi="Arial" w:cs="Arial"/>
              </w:rPr>
            </w:pPr>
            <w:r w:rsidRPr="00C26781">
              <w:rPr>
                <w:rFonts w:ascii="Arial" w:hAnsi="Arial" w:cs="Arial"/>
              </w:rPr>
              <w:t>3.1</w:t>
            </w:r>
          </w:p>
        </w:tc>
        <w:tc>
          <w:tcPr>
            <w:tcW w:w="5528" w:type="dxa"/>
            <w:shd w:val="clear" w:color="auto" w:fill="auto"/>
          </w:tcPr>
          <w:p w14:paraId="2B20DB10" w14:textId="78A4FC29" w:rsidR="00395FF3" w:rsidRPr="00C26781" w:rsidRDefault="00D51E5F" w:rsidP="00395FF3">
            <w:pPr>
              <w:widowControl/>
              <w:spacing w:after="129" w:line="256" w:lineRule="auto"/>
              <w:ind w:right="35"/>
              <w:jc w:val="both"/>
              <w:rPr>
                <w:rFonts w:ascii="Arial" w:hAnsi="Arial" w:cs="Arial"/>
              </w:rPr>
            </w:pPr>
            <w:r w:rsidRPr="00C26781">
              <w:rPr>
                <w:rFonts w:ascii="Arial" w:hAnsi="Arial" w:cs="Arial"/>
              </w:rPr>
              <w:t>Personable manner and effective communicator, particularly by telephone</w:t>
            </w:r>
          </w:p>
        </w:tc>
        <w:tc>
          <w:tcPr>
            <w:tcW w:w="1985" w:type="dxa"/>
          </w:tcPr>
          <w:p w14:paraId="2680B6AD" w14:textId="6FD778C6"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32ECD7BA" w14:textId="4FC753C9"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12CA8C34" w14:textId="77777777" w:rsidTr="00DE20B4">
        <w:trPr>
          <w:trHeight w:val="286"/>
        </w:trPr>
        <w:tc>
          <w:tcPr>
            <w:tcW w:w="704" w:type="dxa"/>
          </w:tcPr>
          <w:p w14:paraId="48471AAF" w14:textId="4833E25E" w:rsidR="00395FF3" w:rsidRPr="00C26781" w:rsidRDefault="00C26781" w:rsidP="00395FF3">
            <w:pPr>
              <w:jc w:val="both"/>
              <w:rPr>
                <w:rFonts w:ascii="Arial" w:hAnsi="Arial" w:cs="Arial"/>
              </w:rPr>
            </w:pPr>
            <w:r w:rsidRPr="00C26781">
              <w:rPr>
                <w:rFonts w:ascii="Arial" w:hAnsi="Arial" w:cs="Arial"/>
              </w:rPr>
              <w:t>3.2</w:t>
            </w:r>
          </w:p>
        </w:tc>
        <w:tc>
          <w:tcPr>
            <w:tcW w:w="5528" w:type="dxa"/>
            <w:shd w:val="clear" w:color="auto" w:fill="auto"/>
          </w:tcPr>
          <w:p w14:paraId="6AD78197" w14:textId="6503FAAF" w:rsidR="00395FF3" w:rsidRPr="00C26781" w:rsidRDefault="00D51E5F" w:rsidP="00395FF3">
            <w:pPr>
              <w:jc w:val="both"/>
              <w:rPr>
                <w:rFonts w:ascii="Arial" w:hAnsi="Arial" w:cs="Arial"/>
                <w:b/>
              </w:rPr>
            </w:pPr>
            <w:r w:rsidRPr="00C26781">
              <w:rPr>
                <w:rFonts w:ascii="Arial" w:hAnsi="Arial" w:cs="Arial"/>
              </w:rPr>
              <w:t>Able to work on own initiative</w:t>
            </w:r>
          </w:p>
        </w:tc>
        <w:tc>
          <w:tcPr>
            <w:tcW w:w="1985" w:type="dxa"/>
          </w:tcPr>
          <w:p w14:paraId="68936BC6" w14:textId="38412483"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7A9A76C0" w14:textId="04B5D9AC"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3A629713" w14:textId="77777777" w:rsidTr="00DE20B4">
        <w:trPr>
          <w:trHeight w:val="286"/>
        </w:trPr>
        <w:tc>
          <w:tcPr>
            <w:tcW w:w="704" w:type="dxa"/>
          </w:tcPr>
          <w:p w14:paraId="7F716274" w14:textId="3702B917" w:rsidR="00395FF3" w:rsidRPr="00C26781" w:rsidRDefault="00C26781" w:rsidP="00395FF3">
            <w:pPr>
              <w:jc w:val="both"/>
              <w:rPr>
                <w:rFonts w:ascii="Arial" w:hAnsi="Arial" w:cs="Arial"/>
              </w:rPr>
            </w:pPr>
            <w:r w:rsidRPr="00C26781">
              <w:rPr>
                <w:rFonts w:ascii="Arial" w:hAnsi="Arial" w:cs="Arial"/>
              </w:rPr>
              <w:t>3.3</w:t>
            </w:r>
          </w:p>
        </w:tc>
        <w:tc>
          <w:tcPr>
            <w:tcW w:w="5528" w:type="dxa"/>
            <w:shd w:val="clear" w:color="auto" w:fill="auto"/>
          </w:tcPr>
          <w:p w14:paraId="3BDB0BDB" w14:textId="47723BE3" w:rsidR="00395FF3" w:rsidRPr="00C26781" w:rsidRDefault="00D51E5F" w:rsidP="00395FF3">
            <w:pPr>
              <w:jc w:val="both"/>
              <w:rPr>
                <w:rFonts w:ascii="Arial" w:hAnsi="Arial" w:cs="Arial"/>
                <w:b/>
              </w:rPr>
            </w:pPr>
            <w:r w:rsidRPr="00C26781">
              <w:rPr>
                <w:rFonts w:ascii="Arial" w:hAnsi="Arial" w:cs="Arial"/>
              </w:rPr>
              <w:t>Accuracy and attention to detail</w:t>
            </w:r>
          </w:p>
        </w:tc>
        <w:tc>
          <w:tcPr>
            <w:tcW w:w="1985" w:type="dxa"/>
          </w:tcPr>
          <w:p w14:paraId="5D629305" w14:textId="362294AD"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29AF0514" w14:textId="15EE2314"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29B80E47" w14:textId="77777777" w:rsidTr="00DE20B4">
        <w:trPr>
          <w:trHeight w:val="286"/>
        </w:trPr>
        <w:tc>
          <w:tcPr>
            <w:tcW w:w="704" w:type="dxa"/>
          </w:tcPr>
          <w:p w14:paraId="52683DDA" w14:textId="3F0CF3FA" w:rsidR="00395FF3" w:rsidRPr="00C26781" w:rsidRDefault="00C26781" w:rsidP="00395FF3">
            <w:pPr>
              <w:jc w:val="both"/>
              <w:rPr>
                <w:rFonts w:ascii="Arial" w:hAnsi="Arial" w:cs="Arial"/>
              </w:rPr>
            </w:pPr>
            <w:bookmarkStart w:id="2" w:name="_Hlk108510571"/>
            <w:r w:rsidRPr="00C26781">
              <w:rPr>
                <w:rFonts w:ascii="Arial" w:hAnsi="Arial" w:cs="Arial"/>
              </w:rPr>
              <w:t>3.4</w:t>
            </w:r>
          </w:p>
        </w:tc>
        <w:tc>
          <w:tcPr>
            <w:tcW w:w="5528" w:type="dxa"/>
            <w:shd w:val="clear" w:color="auto" w:fill="auto"/>
          </w:tcPr>
          <w:p w14:paraId="0419BB87" w14:textId="3ED276E1" w:rsidR="00395FF3" w:rsidRPr="00C26781" w:rsidRDefault="00D51E5F" w:rsidP="00395FF3">
            <w:pPr>
              <w:jc w:val="both"/>
              <w:rPr>
                <w:rFonts w:ascii="Arial" w:hAnsi="Arial" w:cs="Arial"/>
              </w:rPr>
            </w:pPr>
            <w:r w:rsidRPr="00C26781">
              <w:rPr>
                <w:rFonts w:ascii="Arial" w:hAnsi="Arial" w:cs="Arial"/>
              </w:rPr>
              <w:t>Good planning and organisational skills</w:t>
            </w:r>
          </w:p>
        </w:tc>
        <w:tc>
          <w:tcPr>
            <w:tcW w:w="1985" w:type="dxa"/>
          </w:tcPr>
          <w:p w14:paraId="6A3BC9A9" w14:textId="67AE7794"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12B44B43" w14:textId="3469FB45" w:rsidR="00395FF3" w:rsidRPr="00C26781" w:rsidRDefault="00395FF3" w:rsidP="00395FF3">
            <w:pPr>
              <w:jc w:val="both"/>
              <w:rPr>
                <w:rFonts w:ascii="Arial" w:hAnsi="Arial" w:cs="Arial"/>
              </w:rPr>
            </w:pPr>
            <w:r w:rsidRPr="00C26781">
              <w:rPr>
                <w:rFonts w:ascii="Arial" w:hAnsi="Arial" w:cs="Arial"/>
              </w:rPr>
              <w:t>A &amp; I</w:t>
            </w:r>
          </w:p>
        </w:tc>
      </w:tr>
      <w:bookmarkEnd w:id="2"/>
      <w:tr w:rsidR="00395FF3" w:rsidRPr="00C26781" w14:paraId="558FAB43" w14:textId="77777777" w:rsidTr="00202579">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F0F16" w14:textId="6EF899FB" w:rsidR="00395FF3" w:rsidRPr="00C26781" w:rsidRDefault="00C26781" w:rsidP="00395FF3">
            <w:pPr>
              <w:jc w:val="both"/>
              <w:rPr>
                <w:rFonts w:ascii="Arial" w:hAnsi="Arial" w:cs="Arial"/>
              </w:rPr>
            </w:pPr>
            <w:r w:rsidRPr="00C26781">
              <w:rPr>
                <w:rFonts w:ascii="Arial" w:hAnsi="Arial" w:cs="Arial"/>
              </w:rPr>
              <w:t>4</w:t>
            </w: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00E298D6" w14:textId="56735F4F" w:rsidR="00395FF3" w:rsidRPr="00C26781" w:rsidRDefault="00395FF3" w:rsidP="00395FF3">
            <w:pPr>
              <w:jc w:val="both"/>
              <w:rPr>
                <w:rFonts w:ascii="Arial" w:eastAsia="Calibri" w:hAnsi="Arial" w:cs="Arial"/>
                <w:b/>
                <w:bCs/>
                <w:lang w:val="en-GB"/>
              </w:rPr>
            </w:pPr>
            <w:r w:rsidRPr="00C26781">
              <w:rPr>
                <w:rFonts w:ascii="Arial" w:hAnsi="Arial" w:cs="Arial"/>
                <w:b/>
              </w:rPr>
              <w:t>Personal Attributes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DF50E" w14:textId="77777777" w:rsidR="00395FF3" w:rsidRPr="00C26781" w:rsidRDefault="00395FF3" w:rsidP="00395FF3">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7ECD1E" w14:textId="77777777" w:rsidR="00395FF3" w:rsidRPr="00C26781" w:rsidRDefault="00395FF3" w:rsidP="00395FF3">
            <w:pPr>
              <w:jc w:val="both"/>
              <w:rPr>
                <w:rFonts w:ascii="Arial" w:hAnsi="Arial" w:cs="Arial"/>
              </w:rPr>
            </w:pPr>
          </w:p>
        </w:tc>
      </w:tr>
      <w:tr w:rsidR="00395FF3" w:rsidRPr="00C26781" w14:paraId="076C7FDD"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77EF6D4" w14:textId="0A0FD010" w:rsidR="00395FF3" w:rsidRPr="00C26781" w:rsidRDefault="00C26781" w:rsidP="00395FF3">
            <w:pPr>
              <w:jc w:val="both"/>
              <w:rPr>
                <w:rFonts w:ascii="Arial" w:hAnsi="Arial" w:cs="Arial"/>
              </w:rPr>
            </w:pPr>
            <w:r w:rsidRPr="00C26781">
              <w:rPr>
                <w:rFonts w:ascii="Arial" w:hAnsi="Arial" w:cs="Arial"/>
              </w:rPr>
              <w:t>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00733" w14:textId="2B710EBE" w:rsidR="00395FF3" w:rsidRPr="00C26781" w:rsidRDefault="00395FF3" w:rsidP="00395FF3">
            <w:pPr>
              <w:jc w:val="both"/>
              <w:rPr>
                <w:rFonts w:ascii="Arial" w:eastAsia="Calibri" w:hAnsi="Arial" w:cs="Arial"/>
                <w:lang w:val="en-GB"/>
              </w:rPr>
            </w:pPr>
            <w:r w:rsidRPr="00C26781">
              <w:rPr>
                <w:rFonts w:ascii="Arial" w:hAnsi="Arial" w:cs="Arial"/>
              </w:rPr>
              <w:t>Sympathetic to the ethos and objectives of the Church of England and the Diocese of Durham.</w:t>
            </w:r>
          </w:p>
        </w:tc>
        <w:tc>
          <w:tcPr>
            <w:tcW w:w="1985" w:type="dxa"/>
            <w:tcBorders>
              <w:top w:val="single" w:sz="4" w:space="0" w:color="auto"/>
              <w:left w:val="single" w:sz="4" w:space="0" w:color="auto"/>
              <w:bottom w:val="single" w:sz="4" w:space="0" w:color="auto"/>
              <w:right w:val="single" w:sz="4" w:space="0" w:color="auto"/>
            </w:tcBorders>
          </w:tcPr>
          <w:p w14:paraId="23B0DD63" w14:textId="2D399476" w:rsidR="00395FF3" w:rsidRPr="00C26781" w:rsidRDefault="00633922" w:rsidP="00395FF3">
            <w:pPr>
              <w:jc w:val="both"/>
              <w:rPr>
                <w:rFonts w:ascii="Arial" w:hAnsi="Arial" w:cs="Arial"/>
              </w:rPr>
            </w:pPr>
            <w:r>
              <w:rPr>
                <w:rFonts w:ascii="Arial" w:hAnsi="Arial" w:cs="Arial"/>
              </w:rPr>
              <w:t xml:space="preserve">Desirable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9D8BC" w14:textId="77777777" w:rsidR="00395FF3" w:rsidRPr="00C26781" w:rsidRDefault="00395FF3" w:rsidP="00395FF3">
            <w:pPr>
              <w:jc w:val="both"/>
              <w:rPr>
                <w:rFonts w:ascii="Arial" w:hAnsi="Arial" w:cs="Arial"/>
              </w:rPr>
            </w:pPr>
            <w:r w:rsidRPr="00C26781">
              <w:rPr>
                <w:rFonts w:ascii="Arial" w:hAnsi="Arial" w:cs="Arial"/>
              </w:rPr>
              <w:t>A &amp; I</w:t>
            </w:r>
          </w:p>
        </w:tc>
      </w:tr>
      <w:tr w:rsidR="00283C7F" w:rsidRPr="00C26781" w14:paraId="725E3880"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0121CBB4" w14:textId="624443E8" w:rsidR="00283C7F" w:rsidRPr="00C26781" w:rsidRDefault="00C26781" w:rsidP="00395FF3">
            <w:pPr>
              <w:jc w:val="both"/>
              <w:rPr>
                <w:rFonts w:ascii="Arial" w:hAnsi="Arial" w:cs="Arial"/>
              </w:rPr>
            </w:pPr>
            <w:r w:rsidRPr="00C26781">
              <w:rPr>
                <w:rFonts w:ascii="Arial" w:hAnsi="Arial" w:cs="Arial"/>
              </w:rPr>
              <w:t>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905C23" w14:textId="326DEB28" w:rsidR="00283C7F" w:rsidRPr="00C26781" w:rsidRDefault="00283C7F" w:rsidP="00283C7F">
            <w:pPr>
              <w:rPr>
                <w:rFonts w:ascii="Arial" w:hAnsi="Arial" w:cs="Arial"/>
                <w:lang w:val="en-GB"/>
              </w:rPr>
            </w:pPr>
            <w:r w:rsidRPr="00C26781">
              <w:rPr>
                <w:rFonts w:ascii="Arial" w:hAnsi="Arial" w:cs="Arial"/>
              </w:rPr>
              <w:t>A positive attitude committed to excellent customer service</w:t>
            </w:r>
          </w:p>
        </w:tc>
        <w:tc>
          <w:tcPr>
            <w:tcW w:w="1985" w:type="dxa"/>
            <w:tcBorders>
              <w:top w:val="single" w:sz="4" w:space="0" w:color="auto"/>
              <w:left w:val="single" w:sz="4" w:space="0" w:color="auto"/>
              <w:bottom w:val="single" w:sz="4" w:space="0" w:color="auto"/>
              <w:right w:val="single" w:sz="4" w:space="0" w:color="auto"/>
            </w:tcBorders>
          </w:tcPr>
          <w:p w14:paraId="252B507B" w14:textId="15012EE3" w:rsidR="00283C7F" w:rsidRPr="00C26781" w:rsidRDefault="00633922" w:rsidP="00395FF3">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BB52A5" w14:textId="77777777" w:rsidR="00283C7F" w:rsidRPr="00C26781" w:rsidRDefault="00283C7F" w:rsidP="00395FF3">
            <w:pPr>
              <w:jc w:val="both"/>
              <w:rPr>
                <w:rFonts w:ascii="Arial" w:hAnsi="Arial" w:cs="Arial"/>
              </w:rPr>
            </w:pPr>
          </w:p>
        </w:tc>
      </w:tr>
      <w:tr w:rsidR="00395FF3" w:rsidRPr="00C26781" w14:paraId="096B5221"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871F369" w14:textId="6C8393BF" w:rsidR="00395FF3" w:rsidRPr="00C26781" w:rsidRDefault="00C26781" w:rsidP="00395FF3">
            <w:pPr>
              <w:jc w:val="both"/>
              <w:rPr>
                <w:rFonts w:ascii="Arial" w:hAnsi="Arial" w:cs="Arial"/>
              </w:rPr>
            </w:pPr>
            <w:r w:rsidRPr="00C26781">
              <w:rPr>
                <w:rFonts w:ascii="Arial" w:hAnsi="Arial" w:cs="Arial"/>
              </w:rPr>
              <w:t>4.3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93F0D6" w14:textId="00F43B00" w:rsidR="00395FF3" w:rsidRPr="00C26781" w:rsidRDefault="00395FF3" w:rsidP="00395FF3">
            <w:pPr>
              <w:jc w:val="both"/>
              <w:rPr>
                <w:rFonts w:ascii="Arial" w:eastAsia="Calibri" w:hAnsi="Arial" w:cs="Arial"/>
                <w:lang w:val="en-GB"/>
              </w:rPr>
            </w:pPr>
            <w:r w:rsidRPr="00C26781">
              <w:rPr>
                <w:rFonts w:ascii="Arial" w:eastAsia="Calibri" w:hAnsi="Arial" w:cs="Arial"/>
              </w:rPr>
              <w:t>Able and willing to</w:t>
            </w:r>
            <w:r w:rsidR="00C26781" w:rsidRPr="00C26781">
              <w:rPr>
                <w:rFonts w:ascii="Arial" w:eastAsia="Calibri" w:hAnsi="Arial" w:cs="Arial"/>
              </w:rPr>
              <w:t xml:space="preserve"> travel</w:t>
            </w:r>
            <w:r w:rsidRPr="00C26781">
              <w:rPr>
                <w:rFonts w:ascii="Arial" w:eastAsia="Calibri" w:hAnsi="Arial" w:cs="Arial"/>
              </w:rPr>
              <w:t xml:space="preserve"> within the diocese.</w:t>
            </w:r>
          </w:p>
        </w:tc>
        <w:tc>
          <w:tcPr>
            <w:tcW w:w="1985" w:type="dxa"/>
            <w:tcBorders>
              <w:top w:val="single" w:sz="4" w:space="0" w:color="auto"/>
              <w:left w:val="single" w:sz="4" w:space="0" w:color="auto"/>
              <w:bottom w:val="single" w:sz="4" w:space="0" w:color="auto"/>
              <w:right w:val="single" w:sz="4" w:space="0" w:color="auto"/>
            </w:tcBorders>
          </w:tcPr>
          <w:p w14:paraId="248B3EF3" w14:textId="697080E5" w:rsidR="00395FF3" w:rsidRPr="00C26781" w:rsidRDefault="00633922" w:rsidP="00395FF3">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FAB7D6" w14:textId="77777777" w:rsidR="00395FF3" w:rsidRPr="00C26781" w:rsidRDefault="00395FF3" w:rsidP="00395FF3">
            <w:pPr>
              <w:jc w:val="both"/>
              <w:rPr>
                <w:rFonts w:ascii="Arial" w:hAnsi="Arial" w:cs="Arial"/>
              </w:rPr>
            </w:pPr>
            <w:r w:rsidRPr="00C26781">
              <w:rPr>
                <w:rFonts w:ascii="Arial" w:hAnsi="Arial" w:cs="Arial"/>
              </w:rPr>
              <w:t>A &amp; I</w:t>
            </w:r>
          </w:p>
        </w:tc>
      </w:tr>
    </w:tbl>
    <w:p w14:paraId="4F385D2F" w14:textId="77777777" w:rsidR="00B6054C" w:rsidRPr="00B35810" w:rsidRDefault="00B6054C" w:rsidP="00185B34">
      <w:pPr>
        <w:widowControl/>
        <w:spacing w:after="160" w:line="259" w:lineRule="auto"/>
        <w:jc w:val="both"/>
        <w:rPr>
          <w:rFonts w:ascii="Arial" w:eastAsia="Calibri" w:hAnsi="Arial" w:cs="Arial"/>
          <w:lang w:val="en-GB"/>
        </w:rPr>
      </w:pPr>
    </w:p>
    <w:sectPr w:rsidR="00B6054C" w:rsidRPr="00B35810"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F79C" w14:textId="77777777" w:rsidR="001B2797" w:rsidRDefault="001B2797">
      <w:r>
        <w:separator/>
      </w:r>
    </w:p>
  </w:endnote>
  <w:endnote w:type="continuationSeparator" w:id="0">
    <w:p w14:paraId="6472986A" w14:textId="77777777" w:rsidR="001B2797" w:rsidRDefault="001B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DD2" w14:textId="528FB81C"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Ju</w:t>
    </w:r>
    <w:r w:rsidR="006436AC">
      <w:rPr>
        <w:rFonts w:ascii="Arial" w:hAnsi="Arial" w:cs="Arial"/>
        <w:noProof/>
        <w:sz w:val="18"/>
        <w:szCs w:val="18"/>
      </w:rPr>
      <w:t>ly</w:t>
    </w:r>
    <w:r w:rsidR="00902CD6">
      <w:rPr>
        <w:rFonts w:ascii="Arial" w:hAnsi="Arial" w:cs="Arial"/>
        <w:noProof/>
        <w:sz w:val="18"/>
        <w:szCs w:val="18"/>
      </w:rPr>
      <w:t xml:space="preserv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D65E" w14:textId="77777777" w:rsidR="001B2797" w:rsidRDefault="001B2797">
      <w:r>
        <w:separator/>
      </w:r>
    </w:p>
  </w:footnote>
  <w:footnote w:type="continuationSeparator" w:id="0">
    <w:p w14:paraId="3A3D330C" w14:textId="77777777" w:rsidR="001B2797" w:rsidRDefault="001B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469CF"/>
    <w:multiLevelType w:val="multilevel"/>
    <w:tmpl w:val="121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211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79E5"/>
    <w:multiLevelType w:val="hybridMultilevel"/>
    <w:tmpl w:val="E9620BD2"/>
    <w:lvl w:ilvl="0" w:tplc="FE862550">
      <w:start w:val="1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1B638A"/>
    <w:multiLevelType w:val="multilevel"/>
    <w:tmpl w:val="F2FE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8B0EC8"/>
    <w:multiLevelType w:val="hybridMultilevel"/>
    <w:tmpl w:val="905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9735F"/>
    <w:multiLevelType w:val="multilevel"/>
    <w:tmpl w:val="AAB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C72CE"/>
    <w:multiLevelType w:val="hybridMultilevel"/>
    <w:tmpl w:val="5120C6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5E445C"/>
    <w:multiLevelType w:val="hybridMultilevel"/>
    <w:tmpl w:val="568EDB2A"/>
    <w:lvl w:ilvl="0" w:tplc="A5681F3A">
      <w:start w:val="1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36A16F2"/>
    <w:multiLevelType w:val="hybridMultilevel"/>
    <w:tmpl w:val="834ED8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0430E3"/>
    <w:multiLevelType w:val="multilevel"/>
    <w:tmpl w:val="6F1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3D13C0"/>
    <w:multiLevelType w:val="multilevel"/>
    <w:tmpl w:val="E5D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394D16"/>
    <w:multiLevelType w:val="hybridMultilevel"/>
    <w:tmpl w:val="FE5823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841C2"/>
    <w:multiLevelType w:val="hybridMultilevel"/>
    <w:tmpl w:val="EBC450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3A2B00"/>
    <w:multiLevelType w:val="hybridMultilevel"/>
    <w:tmpl w:val="7ACA39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454318"/>
    <w:multiLevelType w:val="hybridMultilevel"/>
    <w:tmpl w:val="86DE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CEA9E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8B2400"/>
    <w:multiLevelType w:val="multilevel"/>
    <w:tmpl w:val="A96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A252B4"/>
    <w:multiLevelType w:val="hybridMultilevel"/>
    <w:tmpl w:val="1E38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A089E"/>
    <w:multiLevelType w:val="multilevel"/>
    <w:tmpl w:val="7FE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5F0705"/>
    <w:multiLevelType w:val="multilevel"/>
    <w:tmpl w:val="0DD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1"/>
  </w:num>
  <w:num w:numId="3">
    <w:abstractNumId w:val="26"/>
  </w:num>
  <w:num w:numId="4">
    <w:abstractNumId w:val="3"/>
  </w:num>
  <w:num w:numId="5">
    <w:abstractNumId w:val="34"/>
  </w:num>
  <w:num w:numId="6">
    <w:abstractNumId w:val="0"/>
  </w:num>
  <w:num w:numId="7">
    <w:abstractNumId w:val="45"/>
  </w:num>
  <w:num w:numId="8">
    <w:abstractNumId w:val="22"/>
  </w:num>
  <w:num w:numId="9">
    <w:abstractNumId w:val="23"/>
  </w:num>
  <w:num w:numId="10">
    <w:abstractNumId w:val="17"/>
  </w:num>
  <w:num w:numId="11">
    <w:abstractNumId w:val="27"/>
  </w:num>
  <w:num w:numId="12">
    <w:abstractNumId w:val="39"/>
  </w:num>
  <w:num w:numId="13">
    <w:abstractNumId w:val="15"/>
  </w:num>
  <w:num w:numId="14">
    <w:abstractNumId w:val="36"/>
  </w:num>
  <w:num w:numId="15">
    <w:abstractNumId w:val="32"/>
  </w:num>
  <w:num w:numId="16">
    <w:abstractNumId w:val="10"/>
  </w:num>
  <w:num w:numId="17">
    <w:abstractNumId w:val="12"/>
  </w:num>
  <w:num w:numId="18">
    <w:abstractNumId w:val="16"/>
  </w:num>
  <w:num w:numId="19">
    <w:abstractNumId w:val="35"/>
  </w:num>
  <w:num w:numId="20">
    <w:abstractNumId w:val="21"/>
  </w:num>
  <w:num w:numId="21">
    <w:abstractNumId w:val="24"/>
  </w:num>
  <w:num w:numId="22">
    <w:abstractNumId w:val="7"/>
  </w:num>
  <w:num w:numId="23">
    <w:abstractNumId w:val="25"/>
  </w:num>
  <w:num w:numId="24">
    <w:abstractNumId w:val="9"/>
  </w:num>
  <w:num w:numId="25">
    <w:abstractNumId w:val="5"/>
  </w:num>
  <w:num w:numId="26">
    <w:abstractNumId w:val="19"/>
  </w:num>
  <w:num w:numId="27">
    <w:abstractNumId w:val="41"/>
  </w:num>
  <w:num w:numId="28">
    <w:abstractNumId w:val="43"/>
  </w:num>
  <w:num w:numId="29">
    <w:abstractNumId w:val="44"/>
  </w:num>
  <w:num w:numId="30">
    <w:abstractNumId w:val="6"/>
  </w:num>
  <w:num w:numId="31">
    <w:abstractNumId w:val="1"/>
  </w:num>
  <w:num w:numId="32">
    <w:abstractNumId w:val="28"/>
  </w:num>
  <w:num w:numId="33">
    <w:abstractNumId w:val="11"/>
  </w:num>
  <w:num w:numId="34">
    <w:abstractNumId w:val="38"/>
  </w:num>
  <w:num w:numId="35">
    <w:abstractNumId w:val="30"/>
  </w:num>
  <w:num w:numId="36">
    <w:abstractNumId w:val="4"/>
  </w:num>
  <w:num w:numId="37">
    <w:abstractNumId w:val="2"/>
  </w:num>
  <w:num w:numId="38">
    <w:abstractNumId w:val="14"/>
  </w:num>
  <w:num w:numId="39">
    <w:abstractNumId w:val="13"/>
  </w:num>
  <w:num w:numId="40">
    <w:abstractNumId w:val="33"/>
  </w:num>
  <w:num w:numId="41">
    <w:abstractNumId w:val="37"/>
  </w:num>
  <w:num w:numId="42">
    <w:abstractNumId w:val="18"/>
  </w:num>
  <w:num w:numId="43">
    <w:abstractNumId w:val="8"/>
  </w:num>
  <w:num w:numId="44">
    <w:abstractNumId w:val="40"/>
  </w:num>
  <w:num w:numId="45">
    <w:abstractNumId w:val="4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06B08"/>
    <w:rsid w:val="000079B4"/>
    <w:rsid w:val="00015917"/>
    <w:rsid w:val="000166A3"/>
    <w:rsid w:val="00017D1C"/>
    <w:rsid w:val="00025DD3"/>
    <w:rsid w:val="0003409F"/>
    <w:rsid w:val="00036266"/>
    <w:rsid w:val="0005401A"/>
    <w:rsid w:val="000778AA"/>
    <w:rsid w:val="000821D1"/>
    <w:rsid w:val="00085606"/>
    <w:rsid w:val="00090B29"/>
    <w:rsid w:val="00097895"/>
    <w:rsid w:val="000A3552"/>
    <w:rsid w:val="000B32D8"/>
    <w:rsid w:val="000D0727"/>
    <w:rsid w:val="000E1D94"/>
    <w:rsid w:val="000E3699"/>
    <w:rsid w:val="000E36CC"/>
    <w:rsid w:val="000F5227"/>
    <w:rsid w:val="001006F8"/>
    <w:rsid w:val="00101CF0"/>
    <w:rsid w:val="0010313B"/>
    <w:rsid w:val="0012766F"/>
    <w:rsid w:val="0013243D"/>
    <w:rsid w:val="0013662E"/>
    <w:rsid w:val="00136D3D"/>
    <w:rsid w:val="00147A73"/>
    <w:rsid w:val="00166DBF"/>
    <w:rsid w:val="00167E6F"/>
    <w:rsid w:val="00185B34"/>
    <w:rsid w:val="00193608"/>
    <w:rsid w:val="001939DB"/>
    <w:rsid w:val="001A34F6"/>
    <w:rsid w:val="001B2797"/>
    <w:rsid w:val="001C53B5"/>
    <w:rsid w:val="001D6703"/>
    <w:rsid w:val="001F4B49"/>
    <w:rsid w:val="00202579"/>
    <w:rsid w:val="00206B57"/>
    <w:rsid w:val="0022329F"/>
    <w:rsid w:val="002240EB"/>
    <w:rsid w:val="00231F8C"/>
    <w:rsid w:val="00265184"/>
    <w:rsid w:val="002716CA"/>
    <w:rsid w:val="00283775"/>
    <w:rsid w:val="00283C7F"/>
    <w:rsid w:val="00283E52"/>
    <w:rsid w:val="0029774C"/>
    <w:rsid w:val="002A2C8A"/>
    <w:rsid w:val="002A67AD"/>
    <w:rsid w:val="002B23D6"/>
    <w:rsid w:val="002B368A"/>
    <w:rsid w:val="002B3F60"/>
    <w:rsid w:val="002C441B"/>
    <w:rsid w:val="002C602B"/>
    <w:rsid w:val="002D14F0"/>
    <w:rsid w:val="002D6E8B"/>
    <w:rsid w:val="002E3024"/>
    <w:rsid w:val="002E7459"/>
    <w:rsid w:val="003038A5"/>
    <w:rsid w:val="00307D68"/>
    <w:rsid w:val="003152B3"/>
    <w:rsid w:val="00317350"/>
    <w:rsid w:val="003270FF"/>
    <w:rsid w:val="00360676"/>
    <w:rsid w:val="00361899"/>
    <w:rsid w:val="00371D45"/>
    <w:rsid w:val="00395FF3"/>
    <w:rsid w:val="003A2627"/>
    <w:rsid w:val="003A3650"/>
    <w:rsid w:val="003C69B6"/>
    <w:rsid w:val="003E02A0"/>
    <w:rsid w:val="003E636F"/>
    <w:rsid w:val="003E735A"/>
    <w:rsid w:val="003F1ED1"/>
    <w:rsid w:val="003F2B1E"/>
    <w:rsid w:val="00406245"/>
    <w:rsid w:val="0041211F"/>
    <w:rsid w:val="00420535"/>
    <w:rsid w:val="00427ADD"/>
    <w:rsid w:val="00434C1E"/>
    <w:rsid w:val="00440D67"/>
    <w:rsid w:val="00446E35"/>
    <w:rsid w:val="00455A8D"/>
    <w:rsid w:val="00456EA2"/>
    <w:rsid w:val="004927D5"/>
    <w:rsid w:val="00496AB0"/>
    <w:rsid w:val="004A21F4"/>
    <w:rsid w:val="004A2FC2"/>
    <w:rsid w:val="004C111B"/>
    <w:rsid w:val="004D6730"/>
    <w:rsid w:val="004F258A"/>
    <w:rsid w:val="005208EF"/>
    <w:rsid w:val="00526A8D"/>
    <w:rsid w:val="00526FAD"/>
    <w:rsid w:val="005321AD"/>
    <w:rsid w:val="00564E8E"/>
    <w:rsid w:val="005738BC"/>
    <w:rsid w:val="00581851"/>
    <w:rsid w:val="005A5D06"/>
    <w:rsid w:val="005C1FA9"/>
    <w:rsid w:val="005D264A"/>
    <w:rsid w:val="005D42F5"/>
    <w:rsid w:val="005E27F7"/>
    <w:rsid w:val="005E6C2F"/>
    <w:rsid w:val="005F68D7"/>
    <w:rsid w:val="0060207B"/>
    <w:rsid w:val="006051CF"/>
    <w:rsid w:val="006124F4"/>
    <w:rsid w:val="006158CC"/>
    <w:rsid w:val="00620158"/>
    <w:rsid w:val="00621A4B"/>
    <w:rsid w:val="00622BB5"/>
    <w:rsid w:val="006236BD"/>
    <w:rsid w:val="00623FDD"/>
    <w:rsid w:val="006240DA"/>
    <w:rsid w:val="00633922"/>
    <w:rsid w:val="006436AC"/>
    <w:rsid w:val="00652022"/>
    <w:rsid w:val="00653494"/>
    <w:rsid w:val="0065443C"/>
    <w:rsid w:val="0067020A"/>
    <w:rsid w:val="00674861"/>
    <w:rsid w:val="0068343B"/>
    <w:rsid w:val="00686B98"/>
    <w:rsid w:val="006A154E"/>
    <w:rsid w:val="006A7333"/>
    <w:rsid w:val="006A7752"/>
    <w:rsid w:val="006D4ACE"/>
    <w:rsid w:val="006F26B4"/>
    <w:rsid w:val="006F347F"/>
    <w:rsid w:val="007033CD"/>
    <w:rsid w:val="00706D07"/>
    <w:rsid w:val="007136FA"/>
    <w:rsid w:val="00715F04"/>
    <w:rsid w:val="007201ED"/>
    <w:rsid w:val="0072023A"/>
    <w:rsid w:val="00720AD5"/>
    <w:rsid w:val="00724C50"/>
    <w:rsid w:val="00724C9F"/>
    <w:rsid w:val="0073287D"/>
    <w:rsid w:val="007353B1"/>
    <w:rsid w:val="00735EFC"/>
    <w:rsid w:val="00736B73"/>
    <w:rsid w:val="00740189"/>
    <w:rsid w:val="007420CD"/>
    <w:rsid w:val="007557BE"/>
    <w:rsid w:val="00757C92"/>
    <w:rsid w:val="0076409F"/>
    <w:rsid w:val="00765877"/>
    <w:rsid w:val="00767BD1"/>
    <w:rsid w:val="0077259C"/>
    <w:rsid w:val="00773B75"/>
    <w:rsid w:val="007810DF"/>
    <w:rsid w:val="007938AD"/>
    <w:rsid w:val="007A2A2E"/>
    <w:rsid w:val="007A549B"/>
    <w:rsid w:val="007B0804"/>
    <w:rsid w:val="007D611F"/>
    <w:rsid w:val="007E3A9F"/>
    <w:rsid w:val="007F6816"/>
    <w:rsid w:val="00806ED1"/>
    <w:rsid w:val="0081080B"/>
    <w:rsid w:val="00821841"/>
    <w:rsid w:val="008403EB"/>
    <w:rsid w:val="0085276A"/>
    <w:rsid w:val="0085604D"/>
    <w:rsid w:val="0087106B"/>
    <w:rsid w:val="00872231"/>
    <w:rsid w:val="008740DE"/>
    <w:rsid w:val="008765E5"/>
    <w:rsid w:val="00883BBA"/>
    <w:rsid w:val="00886C00"/>
    <w:rsid w:val="008B0349"/>
    <w:rsid w:val="008B71F1"/>
    <w:rsid w:val="008E5655"/>
    <w:rsid w:val="008F0C11"/>
    <w:rsid w:val="00902CD6"/>
    <w:rsid w:val="00904389"/>
    <w:rsid w:val="0092652D"/>
    <w:rsid w:val="00932685"/>
    <w:rsid w:val="009360B5"/>
    <w:rsid w:val="009362DD"/>
    <w:rsid w:val="00950483"/>
    <w:rsid w:val="00956830"/>
    <w:rsid w:val="00960FA2"/>
    <w:rsid w:val="0096454C"/>
    <w:rsid w:val="00972063"/>
    <w:rsid w:val="0097252C"/>
    <w:rsid w:val="00977D76"/>
    <w:rsid w:val="00982CA1"/>
    <w:rsid w:val="00984C8C"/>
    <w:rsid w:val="009877F2"/>
    <w:rsid w:val="0099108A"/>
    <w:rsid w:val="009920B8"/>
    <w:rsid w:val="00993C7C"/>
    <w:rsid w:val="009A4CC2"/>
    <w:rsid w:val="009E070C"/>
    <w:rsid w:val="009E2AB7"/>
    <w:rsid w:val="009F57D9"/>
    <w:rsid w:val="009F6646"/>
    <w:rsid w:val="00A01C56"/>
    <w:rsid w:val="00A11E69"/>
    <w:rsid w:val="00A166CA"/>
    <w:rsid w:val="00A248DA"/>
    <w:rsid w:val="00A24A77"/>
    <w:rsid w:val="00A278A5"/>
    <w:rsid w:val="00A30E32"/>
    <w:rsid w:val="00A34527"/>
    <w:rsid w:val="00A4543D"/>
    <w:rsid w:val="00A54B75"/>
    <w:rsid w:val="00A63794"/>
    <w:rsid w:val="00A77C16"/>
    <w:rsid w:val="00A81439"/>
    <w:rsid w:val="00A81A85"/>
    <w:rsid w:val="00A8210D"/>
    <w:rsid w:val="00A8277A"/>
    <w:rsid w:val="00A84389"/>
    <w:rsid w:val="00A91EE8"/>
    <w:rsid w:val="00A935EF"/>
    <w:rsid w:val="00A97AFD"/>
    <w:rsid w:val="00AA6683"/>
    <w:rsid w:val="00AB19FA"/>
    <w:rsid w:val="00AB3623"/>
    <w:rsid w:val="00AC591D"/>
    <w:rsid w:val="00AC62E4"/>
    <w:rsid w:val="00AC653C"/>
    <w:rsid w:val="00AE4451"/>
    <w:rsid w:val="00AE7A35"/>
    <w:rsid w:val="00AF53FF"/>
    <w:rsid w:val="00B0211B"/>
    <w:rsid w:val="00B03853"/>
    <w:rsid w:val="00B1301E"/>
    <w:rsid w:val="00B1326F"/>
    <w:rsid w:val="00B150E1"/>
    <w:rsid w:val="00B30235"/>
    <w:rsid w:val="00B35810"/>
    <w:rsid w:val="00B36043"/>
    <w:rsid w:val="00B563C3"/>
    <w:rsid w:val="00B56665"/>
    <w:rsid w:val="00B6016B"/>
    <w:rsid w:val="00B6054C"/>
    <w:rsid w:val="00B70A95"/>
    <w:rsid w:val="00B759E0"/>
    <w:rsid w:val="00B87FA4"/>
    <w:rsid w:val="00B97AAE"/>
    <w:rsid w:val="00BA3B57"/>
    <w:rsid w:val="00BA49E8"/>
    <w:rsid w:val="00BA4F5B"/>
    <w:rsid w:val="00BC7B7C"/>
    <w:rsid w:val="00BD5277"/>
    <w:rsid w:val="00BE207D"/>
    <w:rsid w:val="00BE3450"/>
    <w:rsid w:val="00BE385B"/>
    <w:rsid w:val="00BE5CEB"/>
    <w:rsid w:val="00BE5F09"/>
    <w:rsid w:val="00BF25F0"/>
    <w:rsid w:val="00BF7A2E"/>
    <w:rsid w:val="00C117BD"/>
    <w:rsid w:val="00C214B9"/>
    <w:rsid w:val="00C26781"/>
    <w:rsid w:val="00C272D7"/>
    <w:rsid w:val="00C30E44"/>
    <w:rsid w:val="00C329CC"/>
    <w:rsid w:val="00C34CBB"/>
    <w:rsid w:val="00C42C53"/>
    <w:rsid w:val="00C5129C"/>
    <w:rsid w:val="00C56BE8"/>
    <w:rsid w:val="00C64497"/>
    <w:rsid w:val="00C746D8"/>
    <w:rsid w:val="00C80C55"/>
    <w:rsid w:val="00C81D64"/>
    <w:rsid w:val="00C8486D"/>
    <w:rsid w:val="00C94E36"/>
    <w:rsid w:val="00CA3F96"/>
    <w:rsid w:val="00CC7F45"/>
    <w:rsid w:val="00CE54B8"/>
    <w:rsid w:val="00D036A0"/>
    <w:rsid w:val="00D059D4"/>
    <w:rsid w:val="00D1110D"/>
    <w:rsid w:val="00D22A60"/>
    <w:rsid w:val="00D36502"/>
    <w:rsid w:val="00D45E33"/>
    <w:rsid w:val="00D5084A"/>
    <w:rsid w:val="00D51E5F"/>
    <w:rsid w:val="00D80F6B"/>
    <w:rsid w:val="00D83238"/>
    <w:rsid w:val="00D84209"/>
    <w:rsid w:val="00D90027"/>
    <w:rsid w:val="00DA5E2D"/>
    <w:rsid w:val="00DB7043"/>
    <w:rsid w:val="00DC038A"/>
    <w:rsid w:val="00DE6377"/>
    <w:rsid w:val="00E034E1"/>
    <w:rsid w:val="00E04056"/>
    <w:rsid w:val="00E04DEC"/>
    <w:rsid w:val="00E07B7A"/>
    <w:rsid w:val="00E14787"/>
    <w:rsid w:val="00E22D1A"/>
    <w:rsid w:val="00E560CF"/>
    <w:rsid w:val="00E648D2"/>
    <w:rsid w:val="00EA4904"/>
    <w:rsid w:val="00EB6736"/>
    <w:rsid w:val="00EC27E4"/>
    <w:rsid w:val="00ED73A8"/>
    <w:rsid w:val="00ED7BFF"/>
    <w:rsid w:val="00EE699B"/>
    <w:rsid w:val="00F00C60"/>
    <w:rsid w:val="00F23298"/>
    <w:rsid w:val="00F2447F"/>
    <w:rsid w:val="00F61217"/>
    <w:rsid w:val="00F67F86"/>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 w:type="paragraph" w:styleId="NormalWeb">
    <w:name w:val="Normal (Web)"/>
    <w:basedOn w:val="Normal"/>
    <w:uiPriority w:val="99"/>
    <w:unhideWhenUsed/>
    <w:rsid w:val="0065443C"/>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 w:id="422653212">
      <w:bodyDiv w:val="1"/>
      <w:marLeft w:val="0"/>
      <w:marRight w:val="0"/>
      <w:marTop w:val="0"/>
      <w:marBottom w:val="0"/>
      <w:divBdr>
        <w:top w:val="none" w:sz="0" w:space="0" w:color="auto"/>
        <w:left w:val="none" w:sz="0" w:space="0" w:color="auto"/>
        <w:bottom w:val="none" w:sz="0" w:space="0" w:color="auto"/>
        <w:right w:val="none" w:sz="0" w:space="0" w:color="auto"/>
      </w:divBdr>
    </w:div>
    <w:div w:id="462508864">
      <w:bodyDiv w:val="1"/>
      <w:marLeft w:val="0"/>
      <w:marRight w:val="0"/>
      <w:marTop w:val="0"/>
      <w:marBottom w:val="0"/>
      <w:divBdr>
        <w:top w:val="none" w:sz="0" w:space="0" w:color="auto"/>
        <w:left w:val="none" w:sz="0" w:space="0" w:color="auto"/>
        <w:bottom w:val="none" w:sz="0" w:space="0" w:color="auto"/>
        <w:right w:val="none" w:sz="0" w:space="0" w:color="auto"/>
      </w:divBdr>
    </w:div>
    <w:div w:id="660079399">
      <w:bodyDiv w:val="1"/>
      <w:marLeft w:val="0"/>
      <w:marRight w:val="0"/>
      <w:marTop w:val="0"/>
      <w:marBottom w:val="0"/>
      <w:divBdr>
        <w:top w:val="none" w:sz="0" w:space="0" w:color="auto"/>
        <w:left w:val="none" w:sz="0" w:space="0" w:color="auto"/>
        <w:bottom w:val="none" w:sz="0" w:space="0" w:color="auto"/>
        <w:right w:val="none" w:sz="0" w:space="0" w:color="auto"/>
      </w:divBdr>
    </w:div>
    <w:div w:id="709569017">
      <w:bodyDiv w:val="1"/>
      <w:marLeft w:val="0"/>
      <w:marRight w:val="0"/>
      <w:marTop w:val="0"/>
      <w:marBottom w:val="0"/>
      <w:divBdr>
        <w:top w:val="none" w:sz="0" w:space="0" w:color="auto"/>
        <w:left w:val="none" w:sz="0" w:space="0" w:color="auto"/>
        <w:bottom w:val="none" w:sz="0" w:space="0" w:color="auto"/>
        <w:right w:val="none" w:sz="0" w:space="0" w:color="auto"/>
      </w:divBdr>
    </w:div>
    <w:div w:id="888303782">
      <w:bodyDiv w:val="1"/>
      <w:marLeft w:val="0"/>
      <w:marRight w:val="0"/>
      <w:marTop w:val="0"/>
      <w:marBottom w:val="0"/>
      <w:divBdr>
        <w:top w:val="none" w:sz="0" w:space="0" w:color="auto"/>
        <w:left w:val="none" w:sz="0" w:space="0" w:color="auto"/>
        <w:bottom w:val="none" w:sz="0" w:space="0" w:color="auto"/>
        <w:right w:val="none" w:sz="0" w:space="0" w:color="auto"/>
      </w:divBdr>
    </w:div>
    <w:div w:id="1124664153">
      <w:bodyDiv w:val="1"/>
      <w:marLeft w:val="0"/>
      <w:marRight w:val="0"/>
      <w:marTop w:val="0"/>
      <w:marBottom w:val="0"/>
      <w:divBdr>
        <w:top w:val="none" w:sz="0" w:space="0" w:color="auto"/>
        <w:left w:val="none" w:sz="0" w:space="0" w:color="auto"/>
        <w:bottom w:val="none" w:sz="0" w:space="0" w:color="auto"/>
        <w:right w:val="none" w:sz="0" w:space="0" w:color="auto"/>
      </w:divBdr>
    </w:div>
    <w:div w:id="1314330610">
      <w:bodyDiv w:val="1"/>
      <w:marLeft w:val="0"/>
      <w:marRight w:val="0"/>
      <w:marTop w:val="0"/>
      <w:marBottom w:val="0"/>
      <w:divBdr>
        <w:top w:val="none" w:sz="0" w:space="0" w:color="auto"/>
        <w:left w:val="none" w:sz="0" w:space="0" w:color="auto"/>
        <w:bottom w:val="none" w:sz="0" w:space="0" w:color="auto"/>
        <w:right w:val="none" w:sz="0" w:space="0" w:color="auto"/>
      </w:divBdr>
    </w:div>
    <w:div w:id="1533421796">
      <w:bodyDiv w:val="1"/>
      <w:marLeft w:val="0"/>
      <w:marRight w:val="0"/>
      <w:marTop w:val="0"/>
      <w:marBottom w:val="0"/>
      <w:divBdr>
        <w:top w:val="none" w:sz="0" w:space="0" w:color="auto"/>
        <w:left w:val="none" w:sz="0" w:space="0" w:color="auto"/>
        <w:bottom w:val="none" w:sz="0" w:space="0" w:color="auto"/>
        <w:right w:val="none" w:sz="0" w:space="0" w:color="auto"/>
      </w:divBdr>
    </w:div>
    <w:div w:id="1638759363">
      <w:bodyDiv w:val="1"/>
      <w:marLeft w:val="0"/>
      <w:marRight w:val="0"/>
      <w:marTop w:val="0"/>
      <w:marBottom w:val="0"/>
      <w:divBdr>
        <w:top w:val="none" w:sz="0" w:space="0" w:color="auto"/>
        <w:left w:val="none" w:sz="0" w:space="0" w:color="auto"/>
        <w:bottom w:val="none" w:sz="0" w:space="0" w:color="auto"/>
        <w:right w:val="none" w:sz="0" w:space="0" w:color="auto"/>
      </w:divBdr>
    </w:div>
    <w:div w:id="1719863664">
      <w:bodyDiv w:val="1"/>
      <w:marLeft w:val="0"/>
      <w:marRight w:val="0"/>
      <w:marTop w:val="0"/>
      <w:marBottom w:val="0"/>
      <w:divBdr>
        <w:top w:val="none" w:sz="0" w:space="0" w:color="auto"/>
        <w:left w:val="none" w:sz="0" w:space="0" w:color="auto"/>
        <w:bottom w:val="none" w:sz="0" w:space="0" w:color="auto"/>
        <w:right w:val="none" w:sz="0" w:space="0" w:color="auto"/>
      </w:divBdr>
    </w:div>
    <w:div w:id="18980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2.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399A3-598E-4898-B271-A973F14F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Bethany Browning</cp:lastModifiedBy>
  <cp:revision>2</cp:revision>
  <cp:lastPrinted>2022-06-13T15:01:00Z</cp:lastPrinted>
  <dcterms:created xsi:type="dcterms:W3CDTF">2023-08-18T15:28:00Z</dcterms:created>
  <dcterms:modified xsi:type="dcterms:W3CDTF">2023-08-18T15:28:00Z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