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EC1" w:rsidRPr="00A3637A" w:rsidRDefault="00A3637A" w:rsidP="00A3637A">
      <w:pPr>
        <w:spacing w:after="0" w:line="240" w:lineRule="auto"/>
        <w:jc w:val="center"/>
        <w:rPr>
          <w:b/>
          <w:sz w:val="28"/>
          <w:szCs w:val="28"/>
        </w:rPr>
      </w:pPr>
      <w:r w:rsidRPr="00A3637A">
        <w:rPr>
          <w:b/>
          <w:sz w:val="28"/>
          <w:szCs w:val="28"/>
        </w:rPr>
        <w:t>[School Name]</w:t>
      </w:r>
    </w:p>
    <w:p w:rsidR="00A3637A" w:rsidRPr="00A3637A" w:rsidRDefault="00A3637A" w:rsidP="00A3637A">
      <w:pPr>
        <w:spacing w:after="0" w:line="240" w:lineRule="auto"/>
        <w:jc w:val="center"/>
        <w:rPr>
          <w:b/>
          <w:sz w:val="28"/>
          <w:szCs w:val="28"/>
        </w:rPr>
      </w:pPr>
    </w:p>
    <w:p w:rsidR="00A3637A" w:rsidRDefault="00A3637A" w:rsidP="00A3637A">
      <w:pPr>
        <w:spacing w:after="0" w:line="240" w:lineRule="auto"/>
        <w:jc w:val="center"/>
        <w:rPr>
          <w:b/>
          <w:sz w:val="28"/>
          <w:szCs w:val="28"/>
        </w:rPr>
      </w:pPr>
      <w:r w:rsidRPr="00A3637A">
        <w:rPr>
          <w:b/>
          <w:sz w:val="28"/>
          <w:szCs w:val="28"/>
        </w:rPr>
        <w:t xml:space="preserve">Register of </w:t>
      </w:r>
      <w:r w:rsidR="000669FA">
        <w:rPr>
          <w:b/>
          <w:sz w:val="28"/>
          <w:szCs w:val="28"/>
        </w:rPr>
        <w:t xml:space="preserve">Governor </w:t>
      </w:r>
      <w:r w:rsidRPr="00A3637A">
        <w:rPr>
          <w:b/>
          <w:sz w:val="28"/>
          <w:szCs w:val="28"/>
        </w:rPr>
        <w:t>Interests</w:t>
      </w:r>
    </w:p>
    <w:p w:rsidR="00A3637A" w:rsidRDefault="00A3637A" w:rsidP="00A3637A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2268"/>
        <w:gridCol w:w="1276"/>
        <w:gridCol w:w="2835"/>
        <w:gridCol w:w="851"/>
        <w:gridCol w:w="1417"/>
        <w:gridCol w:w="1701"/>
        <w:gridCol w:w="1843"/>
      </w:tblGrid>
      <w:tr w:rsidR="003305D0" w:rsidTr="003305D0">
        <w:trPr>
          <w:trHeight w:val="270"/>
        </w:trPr>
        <w:tc>
          <w:tcPr>
            <w:tcW w:w="1560" w:type="dxa"/>
            <w:vMerge w:val="restart"/>
            <w:vAlign w:val="center"/>
          </w:tcPr>
          <w:p w:rsidR="003305D0" w:rsidRPr="00A3637A" w:rsidRDefault="003305D0" w:rsidP="00A3637A">
            <w:pPr>
              <w:jc w:val="center"/>
              <w:rPr>
                <w:b/>
              </w:rPr>
            </w:pPr>
            <w:r w:rsidRPr="00A3637A">
              <w:rPr>
                <w:b/>
              </w:rPr>
              <w:t>Name</w:t>
            </w:r>
            <w:r>
              <w:rPr>
                <w:b/>
              </w:rPr>
              <w:t xml:space="preserve"> and category/ official responsibility</w:t>
            </w:r>
          </w:p>
        </w:tc>
        <w:tc>
          <w:tcPr>
            <w:tcW w:w="1275" w:type="dxa"/>
            <w:vMerge w:val="restart"/>
            <w:vAlign w:val="center"/>
          </w:tcPr>
          <w:p w:rsidR="003305D0" w:rsidRPr="00A3637A" w:rsidRDefault="003305D0" w:rsidP="004F28DF">
            <w:pPr>
              <w:jc w:val="center"/>
              <w:rPr>
                <w:b/>
              </w:rPr>
            </w:pPr>
            <w:r>
              <w:rPr>
                <w:b/>
              </w:rPr>
              <w:t>Date of resignation (if applicable)</w:t>
            </w:r>
          </w:p>
        </w:tc>
        <w:tc>
          <w:tcPr>
            <w:tcW w:w="6379" w:type="dxa"/>
            <w:gridSpan w:val="3"/>
            <w:vAlign w:val="center"/>
          </w:tcPr>
          <w:p w:rsidR="003305D0" w:rsidRDefault="003305D0" w:rsidP="00A3637A">
            <w:pPr>
              <w:jc w:val="center"/>
              <w:rPr>
                <w:b/>
              </w:rPr>
            </w:pPr>
            <w:r w:rsidRPr="00A3637A">
              <w:rPr>
                <w:b/>
              </w:rPr>
              <w:t>Nature of interest</w:t>
            </w:r>
            <w:r>
              <w:rPr>
                <w:b/>
              </w:rPr>
              <w:t xml:space="preserve"> </w:t>
            </w:r>
          </w:p>
          <w:p w:rsidR="003305D0" w:rsidRPr="00A3637A" w:rsidRDefault="003305D0" w:rsidP="00A3637A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305D0" w:rsidRPr="00A3637A" w:rsidRDefault="003305D0" w:rsidP="007B44F4">
            <w:pPr>
              <w:jc w:val="center"/>
              <w:rPr>
                <w:b/>
              </w:rPr>
            </w:pPr>
            <w:r w:rsidRPr="00A3637A">
              <w:rPr>
                <w:b/>
              </w:rPr>
              <w:t xml:space="preserve">Date interest </w:t>
            </w:r>
            <w:r>
              <w:rPr>
                <w:b/>
              </w:rPr>
              <w:t>was registered</w:t>
            </w:r>
          </w:p>
        </w:tc>
        <w:tc>
          <w:tcPr>
            <w:tcW w:w="1417" w:type="dxa"/>
            <w:vMerge w:val="restart"/>
            <w:vAlign w:val="center"/>
          </w:tcPr>
          <w:p w:rsidR="003305D0" w:rsidRPr="00A3637A" w:rsidRDefault="003305D0" w:rsidP="00A3637A">
            <w:pPr>
              <w:jc w:val="center"/>
              <w:rPr>
                <w:b/>
              </w:rPr>
            </w:pPr>
            <w:r w:rsidRPr="00A3637A">
              <w:rPr>
                <w:b/>
              </w:rPr>
              <w:t>Date interest ceased</w:t>
            </w:r>
          </w:p>
        </w:tc>
        <w:tc>
          <w:tcPr>
            <w:tcW w:w="1701" w:type="dxa"/>
            <w:vMerge w:val="restart"/>
            <w:vAlign w:val="center"/>
          </w:tcPr>
          <w:p w:rsidR="003305D0" w:rsidRPr="00A3637A" w:rsidRDefault="003305D0" w:rsidP="00A3637A">
            <w:pPr>
              <w:jc w:val="center"/>
              <w:rPr>
                <w:b/>
              </w:rPr>
            </w:pPr>
            <w:r>
              <w:rPr>
                <w:b/>
              </w:rPr>
              <w:t>Attendance at Governing body (see Note 3)</w:t>
            </w:r>
          </w:p>
        </w:tc>
        <w:tc>
          <w:tcPr>
            <w:tcW w:w="1843" w:type="dxa"/>
            <w:vMerge w:val="restart"/>
          </w:tcPr>
          <w:p w:rsidR="003305D0" w:rsidRDefault="003305D0" w:rsidP="00A3637A">
            <w:pPr>
              <w:jc w:val="center"/>
              <w:rPr>
                <w:b/>
              </w:rPr>
            </w:pPr>
          </w:p>
          <w:p w:rsidR="003305D0" w:rsidRDefault="003305D0" w:rsidP="00A3637A">
            <w:pPr>
              <w:jc w:val="center"/>
              <w:rPr>
                <w:b/>
              </w:rPr>
            </w:pPr>
          </w:p>
          <w:p w:rsidR="003305D0" w:rsidRDefault="003305D0" w:rsidP="004F28DF">
            <w:pPr>
              <w:rPr>
                <w:b/>
              </w:rPr>
            </w:pPr>
            <w:r>
              <w:rPr>
                <w:b/>
              </w:rPr>
              <w:t>Attendance at Committee meetings (see note 3)</w:t>
            </w:r>
          </w:p>
        </w:tc>
      </w:tr>
      <w:tr w:rsidR="003305D0" w:rsidTr="003305D0">
        <w:trPr>
          <w:trHeight w:val="270"/>
        </w:trPr>
        <w:tc>
          <w:tcPr>
            <w:tcW w:w="1560" w:type="dxa"/>
            <w:vMerge/>
            <w:vAlign w:val="center"/>
          </w:tcPr>
          <w:p w:rsidR="003305D0" w:rsidRPr="00A3637A" w:rsidRDefault="003305D0" w:rsidP="00A3637A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3305D0" w:rsidRPr="00A3637A" w:rsidRDefault="003305D0" w:rsidP="00A3637A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305D0" w:rsidRDefault="003305D0" w:rsidP="00A3637A">
            <w:pPr>
              <w:jc w:val="center"/>
              <w:rPr>
                <w:b/>
              </w:rPr>
            </w:pPr>
            <w:r>
              <w:rPr>
                <w:b/>
              </w:rPr>
              <w:t xml:space="preserve">Pecuniary </w:t>
            </w:r>
          </w:p>
          <w:p w:rsidR="003305D0" w:rsidRPr="00A3637A" w:rsidRDefault="003305D0" w:rsidP="00A3637A">
            <w:pPr>
              <w:jc w:val="center"/>
              <w:rPr>
                <w:b/>
              </w:rPr>
            </w:pPr>
            <w:r>
              <w:rPr>
                <w:b/>
              </w:rPr>
              <w:t>(you or a close connection-see note 1 below)</w:t>
            </w:r>
          </w:p>
        </w:tc>
        <w:tc>
          <w:tcPr>
            <w:tcW w:w="1276" w:type="dxa"/>
            <w:vAlign w:val="center"/>
          </w:tcPr>
          <w:p w:rsidR="003305D0" w:rsidRPr="00A3637A" w:rsidRDefault="003305D0" w:rsidP="00A3637A">
            <w:pPr>
              <w:jc w:val="center"/>
              <w:rPr>
                <w:b/>
              </w:rPr>
            </w:pPr>
            <w:r>
              <w:rPr>
                <w:b/>
              </w:rPr>
              <w:t>Governor in another school</w:t>
            </w:r>
          </w:p>
        </w:tc>
        <w:tc>
          <w:tcPr>
            <w:tcW w:w="2835" w:type="dxa"/>
            <w:vAlign w:val="center"/>
          </w:tcPr>
          <w:p w:rsidR="003305D0" w:rsidRPr="00A3637A" w:rsidRDefault="003305D0" w:rsidP="00A3637A">
            <w:pPr>
              <w:jc w:val="center"/>
              <w:rPr>
                <w:b/>
              </w:rPr>
            </w:pPr>
            <w:r>
              <w:rPr>
                <w:b/>
              </w:rPr>
              <w:t>Spouse, partner or relative working in school, or with business interests in the school (see note 2 below)</w:t>
            </w:r>
          </w:p>
        </w:tc>
        <w:tc>
          <w:tcPr>
            <w:tcW w:w="851" w:type="dxa"/>
            <w:vMerge/>
            <w:vAlign w:val="center"/>
          </w:tcPr>
          <w:p w:rsidR="003305D0" w:rsidRPr="00A3637A" w:rsidRDefault="003305D0" w:rsidP="007B44F4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3305D0" w:rsidRPr="00A3637A" w:rsidRDefault="003305D0" w:rsidP="00A3637A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3305D0" w:rsidRPr="00A3637A" w:rsidRDefault="003305D0" w:rsidP="00A3637A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3305D0" w:rsidRPr="00A3637A" w:rsidRDefault="003305D0" w:rsidP="00A3637A">
            <w:pPr>
              <w:jc w:val="center"/>
              <w:rPr>
                <w:b/>
              </w:rPr>
            </w:pPr>
          </w:p>
        </w:tc>
      </w:tr>
      <w:tr w:rsidR="003305D0" w:rsidTr="003305D0">
        <w:trPr>
          <w:trHeight w:val="640"/>
        </w:trPr>
        <w:tc>
          <w:tcPr>
            <w:tcW w:w="1560" w:type="dxa"/>
          </w:tcPr>
          <w:p w:rsidR="003305D0" w:rsidRDefault="003305D0" w:rsidP="00A3637A"/>
        </w:tc>
        <w:tc>
          <w:tcPr>
            <w:tcW w:w="1275" w:type="dxa"/>
          </w:tcPr>
          <w:p w:rsidR="003305D0" w:rsidRDefault="003305D0" w:rsidP="00A3637A"/>
        </w:tc>
        <w:tc>
          <w:tcPr>
            <w:tcW w:w="2268" w:type="dxa"/>
          </w:tcPr>
          <w:p w:rsidR="003305D0" w:rsidRDefault="003305D0" w:rsidP="00A3637A"/>
        </w:tc>
        <w:tc>
          <w:tcPr>
            <w:tcW w:w="1276" w:type="dxa"/>
          </w:tcPr>
          <w:p w:rsidR="003305D0" w:rsidRDefault="003305D0" w:rsidP="00A3637A"/>
        </w:tc>
        <w:tc>
          <w:tcPr>
            <w:tcW w:w="2835" w:type="dxa"/>
          </w:tcPr>
          <w:p w:rsidR="003305D0" w:rsidRDefault="003305D0" w:rsidP="00A3637A"/>
        </w:tc>
        <w:tc>
          <w:tcPr>
            <w:tcW w:w="851" w:type="dxa"/>
          </w:tcPr>
          <w:p w:rsidR="003305D0" w:rsidRDefault="003305D0" w:rsidP="00A3637A"/>
        </w:tc>
        <w:tc>
          <w:tcPr>
            <w:tcW w:w="1417" w:type="dxa"/>
          </w:tcPr>
          <w:p w:rsidR="003305D0" w:rsidRDefault="003305D0" w:rsidP="00A3637A"/>
        </w:tc>
        <w:tc>
          <w:tcPr>
            <w:tcW w:w="1701" w:type="dxa"/>
          </w:tcPr>
          <w:p w:rsidR="003305D0" w:rsidRDefault="003305D0" w:rsidP="00A3637A"/>
        </w:tc>
        <w:tc>
          <w:tcPr>
            <w:tcW w:w="1843" w:type="dxa"/>
          </w:tcPr>
          <w:p w:rsidR="003305D0" w:rsidRDefault="003305D0" w:rsidP="00A3637A"/>
        </w:tc>
      </w:tr>
      <w:tr w:rsidR="003305D0" w:rsidTr="003305D0">
        <w:trPr>
          <w:trHeight w:val="692"/>
        </w:trPr>
        <w:tc>
          <w:tcPr>
            <w:tcW w:w="1560" w:type="dxa"/>
          </w:tcPr>
          <w:p w:rsidR="003305D0" w:rsidRDefault="003305D0" w:rsidP="00A3637A"/>
        </w:tc>
        <w:tc>
          <w:tcPr>
            <w:tcW w:w="1275" w:type="dxa"/>
          </w:tcPr>
          <w:p w:rsidR="003305D0" w:rsidRDefault="003305D0" w:rsidP="00A3637A"/>
        </w:tc>
        <w:tc>
          <w:tcPr>
            <w:tcW w:w="2268" w:type="dxa"/>
          </w:tcPr>
          <w:p w:rsidR="003305D0" w:rsidRDefault="003305D0" w:rsidP="00A3637A"/>
        </w:tc>
        <w:tc>
          <w:tcPr>
            <w:tcW w:w="1276" w:type="dxa"/>
          </w:tcPr>
          <w:p w:rsidR="003305D0" w:rsidRDefault="003305D0" w:rsidP="00A3637A"/>
        </w:tc>
        <w:tc>
          <w:tcPr>
            <w:tcW w:w="2835" w:type="dxa"/>
          </w:tcPr>
          <w:p w:rsidR="003305D0" w:rsidRDefault="003305D0" w:rsidP="00A3637A"/>
        </w:tc>
        <w:tc>
          <w:tcPr>
            <w:tcW w:w="851" w:type="dxa"/>
          </w:tcPr>
          <w:p w:rsidR="003305D0" w:rsidRDefault="003305D0" w:rsidP="00A3637A"/>
        </w:tc>
        <w:tc>
          <w:tcPr>
            <w:tcW w:w="1417" w:type="dxa"/>
          </w:tcPr>
          <w:p w:rsidR="003305D0" w:rsidRDefault="003305D0" w:rsidP="00A3637A"/>
        </w:tc>
        <w:tc>
          <w:tcPr>
            <w:tcW w:w="1701" w:type="dxa"/>
          </w:tcPr>
          <w:p w:rsidR="003305D0" w:rsidRDefault="003305D0" w:rsidP="00A3637A"/>
        </w:tc>
        <w:tc>
          <w:tcPr>
            <w:tcW w:w="1843" w:type="dxa"/>
          </w:tcPr>
          <w:p w:rsidR="003305D0" w:rsidRDefault="003305D0" w:rsidP="00A3637A"/>
        </w:tc>
      </w:tr>
      <w:tr w:rsidR="003305D0" w:rsidTr="003305D0">
        <w:trPr>
          <w:trHeight w:val="689"/>
        </w:trPr>
        <w:tc>
          <w:tcPr>
            <w:tcW w:w="1560" w:type="dxa"/>
          </w:tcPr>
          <w:p w:rsidR="003305D0" w:rsidRDefault="003305D0" w:rsidP="00A3637A"/>
        </w:tc>
        <w:tc>
          <w:tcPr>
            <w:tcW w:w="1275" w:type="dxa"/>
          </w:tcPr>
          <w:p w:rsidR="003305D0" w:rsidRDefault="003305D0" w:rsidP="00A3637A"/>
        </w:tc>
        <w:tc>
          <w:tcPr>
            <w:tcW w:w="2268" w:type="dxa"/>
          </w:tcPr>
          <w:p w:rsidR="003305D0" w:rsidRDefault="003305D0" w:rsidP="00A3637A"/>
        </w:tc>
        <w:tc>
          <w:tcPr>
            <w:tcW w:w="1276" w:type="dxa"/>
          </w:tcPr>
          <w:p w:rsidR="003305D0" w:rsidRDefault="003305D0" w:rsidP="00A3637A"/>
        </w:tc>
        <w:tc>
          <w:tcPr>
            <w:tcW w:w="2835" w:type="dxa"/>
          </w:tcPr>
          <w:p w:rsidR="003305D0" w:rsidRDefault="003305D0" w:rsidP="00A3637A"/>
        </w:tc>
        <w:tc>
          <w:tcPr>
            <w:tcW w:w="851" w:type="dxa"/>
          </w:tcPr>
          <w:p w:rsidR="003305D0" w:rsidRDefault="003305D0" w:rsidP="00A3637A"/>
        </w:tc>
        <w:tc>
          <w:tcPr>
            <w:tcW w:w="1417" w:type="dxa"/>
          </w:tcPr>
          <w:p w:rsidR="003305D0" w:rsidRDefault="003305D0" w:rsidP="00A3637A"/>
        </w:tc>
        <w:tc>
          <w:tcPr>
            <w:tcW w:w="1701" w:type="dxa"/>
          </w:tcPr>
          <w:p w:rsidR="003305D0" w:rsidRDefault="003305D0" w:rsidP="00A3637A"/>
        </w:tc>
        <w:tc>
          <w:tcPr>
            <w:tcW w:w="1843" w:type="dxa"/>
          </w:tcPr>
          <w:p w:rsidR="003305D0" w:rsidRDefault="003305D0" w:rsidP="00A3637A"/>
        </w:tc>
      </w:tr>
      <w:tr w:rsidR="003305D0" w:rsidTr="003305D0">
        <w:trPr>
          <w:trHeight w:val="712"/>
        </w:trPr>
        <w:tc>
          <w:tcPr>
            <w:tcW w:w="1560" w:type="dxa"/>
          </w:tcPr>
          <w:p w:rsidR="003305D0" w:rsidRDefault="003305D0" w:rsidP="00A3637A"/>
        </w:tc>
        <w:tc>
          <w:tcPr>
            <w:tcW w:w="1275" w:type="dxa"/>
          </w:tcPr>
          <w:p w:rsidR="003305D0" w:rsidRDefault="003305D0" w:rsidP="00A3637A"/>
        </w:tc>
        <w:tc>
          <w:tcPr>
            <w:tcW w:w="2268" w:type="dxa"/>
          </w:tcPr>
          <w:p w:rsidR="003305D0" w:rsidRDefault="003305D0" w:rsidP="00A3637A"/>
        </w:tc>
        <w:tc>
          <w:tcPr>
            <w:tcW w:w="1276" w:type="dxa"/>
          </w:tcPr>
          <w:p w:rsidR="003305D0" w:rsidRDefault="003305D0" w:rsidP="00A3637A"/>
        </w:tc>
        <w:tc>
          <w:tcPr>
            <w:tcW w:w="2835" w:type="dxa"/>
          </w:tcPr>
          <w:p w:rsidR="003305D0" w:rsidRDefault="003305D0" w:rsidP="00A3637A"/>
        </w:tc>
        <w:tc>
          <w:tcPr>
            <w:tcW w:w="851" w:type="dxa"/>
          </w:tcPr>
          <w:p w:rsidR="003305D0" w:rsidRDefault="003305D0" w:rsidP="00A3637A"/>
        </w:tc>
        <w:tc>
          <w:tcPr>
            <w:tcW w:w="1417" w:type="dxa"/>
          </w:tcPr>
          <w:p w:rsidR="003305D0" w:rsidRDefault="003305D0" w:rsidP="00A3637A"/>
        </w:tc>
        <w:tc>
          <w:tcPr>
            <w:tcW w:w="1701" w:type="dxa"/>
          </w:tcPr>
          <w:p w:rsidR="003305D0" w:rsidRDefault="003305D0" w:rsidP="00A3637A"/>
        </w:tc>
        <w:tc>
          <w:tcPr>
            <w:tcW w:w="1843" w:type="dxa"/>
          </w:tcPr>
          <w:p w:rsidR="003305D0" w:rsidRDefault="003305D0" w:rsidP="00A3637A"/>
        </w:tc>
      </w:tr>
      <w:tr w:rsidR="003305D0" w:rsidTr="003305D0">
        <w:trPr>
          <w:trHeight w:val="694"/>
        </w:trPr>
        <w:tc>
          <w:tcPr>
            <w:tcW w:w="1560" w:type="dxa"/>
          </w:tcPr>
          <w:p w:rsidR="003305D0" w:rsidRDefault="003305D0" w:rsidP="00A3637A"/>
        </w:tc>
        <w:tc>
          <w:tcPr>
            <w:tcW w:w="1275" w:type="dxa"/>
          </w:tcPr>
          <w:p w:rsidR="003305D0" w:rsidRDefault="003305D0" w:rsidP="00A3637A"/>
        </w:tc>
        <w:tc>
          <w:tcPr>
            <w:tcW w:w="2268" w:type="dxa"/>
          </w:tcPr>
          <w:p w:rsidR="003305D0" w:rsidRDefault="003305D0" w:rsidP="00A3637A"/>
        </w:tc>
        <w:tc>
          <w:tcPr>
            <w:tcW w:w="1276" w:type="dxa"/>
          </w:tcPr>
          <w:p w:rsidR="003305D0" w:rsidRDefault="003305D0" w:rsidP="00A3637A"/>
        </w:tc>
        <w:tc>
          <w:tcPr>
            <w:tcW w:w="2835" w:type="dxa"/>
          </w:tcPr>
          <w:p w:rsidR="003305D0" w:rsidRDefault="003305D0" w:rsidP="00A3637A"/>
        </w:tc>
        <w:tc>
          <w:tcPr>
            <w:tcW w:w="851" w:type="dxa"/>
          </w:tcPr>
          <w:p w:rsidR="003305D0" w:rsidRDefault="003305D0" w:rsidP="00A3637A"/>
        </w:tc>
        <w:tc>
          <w:tcPr>
            <w:tcW w:w="1417" w:type="dxa"/>
          </w:tcPr>
          <w:p w:rsidR="003305D0" w:rsidRDefault="003305D0" w:rsidP="00A3637A"/>
        </w:tc>
        <w:tc>
          <w:tcPr>
            <w:tcW w:w="1701" w:type="dxa"/>
          </w:tcPr>
          <w:p w:rsidR="003305D0" w:rsidRDefault="003305D0" w:rsidP="00A3637A"/>
        </w:tc>
        <w:tc>
          <w:tcPr>
            <w:tcW w:w="1843" w:type="dxa"/>
          </w:tcPr>
          <w:p w:rsidR="003305D0" w:rsidRDefault="003305D0" w:rsidP="00A3637A"/>
        </w:tc>
      </w:tr>
      <w:tr w:rsidR="003305D0" w:rsidTr="003305D0">
        <w:trPr>
          <w:trHeight w:val="704"/>
        </w:trPr>
        <w:tc>
          <w:tcPr>
            <w:tcW w:w="1560" w:type="dxa"/>
          </w:tcPr>
          <w:p w:rsidR="003305D0" w:rsidRDefault="003305D0" w:rsidP="00A3637A"/>
        </w:tc>
        <w:tc>
          <w:tcPr>
            <w:tcW w:w="1275" w:type="dxa"/>
          </w:tcPr>
          <w:p w:rsidR="003305D0" w:rsidRDefault="003305D0" w:rsidP="00A3637A"/>
        </w:tc>
        <w:tc>
          <w:tcPr>
            <w:tcW w:w="2268" w:type="dxa"/>
          </w:tcPr>
          <w:p w:rsidR="003305D0" w:rsidRDefault="003305D0" w:rsidP="00A3637A"/>
        </w:tc>
        <w:tc>
          <w:tcPr>
            <w:tcW w:w="1276" w:type="dxa"/>
          </w:tcPr>
          <w:p w:rsidR="003305D0" w:rsidRDefault="003305D0" w:rsidP="00A3637A"/>
        </w:tc>
        <w:tc>
          <w:tcPr>
            <w:tcW w:w="2835" w:type="dxa"/>
          </w:tcPr>
          <w:p w:rsidR="003305D0" w:rsidRDefault="003305D0" w:rsidP="00A3637A"/>
        </w:tc>
        <w:tc>
          <w:tcPr>
            <w:tcW w:w="851" w:type="dxa"/>
          </w:tcPr>
          <w:p w:rsidR="003305D0" w:rsidRDefault="003305D0" w:rsidP="00A3637A"/>
        </w:tc>
        <w:tc>
          <w:tcPr>
            <w:tcW w:w="1417" w:type="dxa"/>
          </w:tcPr>
          <w:p w:rsidR="003305D0" w:rsidRDefault="003305D0" w:rsidP="00A3637A"/>
        </w:tc>
        <w:tc>
          <w:tcPr>
            <w:tcW w:w="1701" w:type="dxa"/>
          </w:tcPr>
          <w:p w:rsidR="003305D0" w:rsidRDefault="003305D0" w:rsidP="00A3637A"/>
        </w:tc>
        <w:tc>
          <w:tcPr>
            <w:tcW w:w="1843" w:type="dxa"/>
          </w:tcPr>
          <w:p w:rsidR="003305D0" w:rsidRDefault="003305D0" w:rsidP="00A3637A"/>
        </w:tc>
      </w:tr>
      <w:tr w:rsidR="003305D0" w:rsidTr="003305D0">
        <w:trPr>
          <w:trHeight w:val="545"/>
        </w:trPr>
        <w:tc>
          <w:tcPr>
            <w:tcW w:w="1560" w:type="dxa"/>
          </w:tcPr>
          <w:p w:rsidR="003305D0" w:rsidRDefault="003305D0" w:rsidP="00A3637A"/>
        </w:tc>
        <w:tc>
          <w:tcPr>
            <w:tcW w:w="1275" w:type="dxa"/>
          </w:tcPr>
          <w:p w:rsidR="003305D0" w:rsidRDefault="003305D0" w:rsidP="00A3637A"/>
        </w:tc>
        <w:tc>
          <w:tcPr>
            <w:tcW w:w="2268" w:type="dxa"/>
          </w:tcPr>
          <w:p w:rsidR="003305D0" w:rsidRDefault="003305D0" w:rsidP="00A3637A"/>
        </w:tc>
        <w:tc>
          <w:tcPr>
            <w:tcW w:w="1276" w:type="dxa"/>
          </w:tcPr>
          <w:p w:rsidR="003305D0" w:rsidRDefault="003305D0" w:rsidP="00A3637A"/>
        </w:tc>
        <w:tc>
          <w:tcPr>
            <w:tcW w:w="2835" w:type="dxa"/>
          </w:tcPr>
          <w:p w:rsidR="003305D0" w:rsidRDefault="003305D0" w:rsidP="00A3637A"/>
        </w:tc>
        <w:tc>
          <w:tcPr>
            <w:tcW w:w="851" w:type="dxa"/>
          </w:tcPr>
          <w:p w:rsidR="003305D0" w:rsidRDefault="003305D0" w:rsidP="00A3637A"/>
        </w:tc>
        <w:tc>
          <w:tcPr>
            <w:tcW w:w="1417" w:type="dxa"/>
          </w:tcPr>
          <w:p w:rsidR="003305D0" w:rsidRDefault="003305D0" w:rsidP="00A3637A"/>
        </w:tc>
        <w:tc>
          <w:tcPr>
            <w:tcW w:w="1701" w:type="dxa"/>
          </w:tcPr>
          <w:p w:rsidR="003305D0" w:rsidRDefault="003305D0" w:rsidP="00A3637A"/>
        </w:tc>
        <w:tc>
          <w:tcPr>
            <w:tcW w:w="1843" w:type="dxa"/>
          </w:tcPr>
          <w:p w:rsidR="003305D0" w:rsidRDefault="003305D0" w:rsidP="00A3637A"/>
        </w:tc>
      </w:tr>
      <w:tr w:rsidR="003305D0" w:rsidTr="003305D0">
        <w:trPr>
          <w:trHeight w:val="545"/>
        </w:trPr>
        <w:tc>
          <w:tcPr>
            <w:tcW w:w="1560" w:type="dxa"/>
          </w:tcPr>
          <w:p w:rsidR="003305D0" w:rsidRDefault="003305D0" w:rsidP="00A3637A"/>
        </w:tc>
        <w:tc>
          <w:tcPr>
            <w:tcW w:w="1275" w:type="dxa"/>
          </w:tcPr>
          <w:p w:rsidR="003305D0" w:rsidRDefault="003305D0" w:rsidP="00A3637A"/>
        </w:tc>
        <w:tc>
          <w:tcPr>
            <w:tcW w:w="2268" w:type="dxa"/>
          </w:tcPr>
          <w:p w:rsidR="003305D0" w:rsidRDefault="003305D0" w:rsidP="00A3637A"/>
        </w:tc>
        <w:tc>
          <w:tcPr>
            <w:tcW w:w="1276" w:type="dxa"/>
          </w:tcPr>
          <w:p w:rsidR="003305D0" w:rsidRDefault="003305D0" w:rsidP="00A3637A"/>
        </w:tc>
        <w:tc>
          <w:tcPr>
            <w:tcW w:w="2835" w:type="dxa"/>
          </w:tcPr>
          <w:p w:rsidR="003305D0" w:rsidRDefault="003305D0" w:rsidP="00A3637A"/>
        </w:tc>
        <w:tc>
          <w:tcPr>
            <w:tcW w:w="851" w:type="dxa"/>
          </w:tcPr>
          <w:p w:rsidR="003305D0" w:rsidRDefault="003305D0" w:rsidP="00A3637A"/>
        </w:tc>
        <w:tc>
          <w:tcPr>
            <w:tcW w:w="1417" w:type="dxa"/>
          </w:tcPr>
          <w:p w:rsidR="003305D0" w:rsidRDefault="003305D0" w:rsidP="00A3637A"/>
        </w:tc>
        <w:tc>
          <w:tcPr>
            <w:tcW w:w="1701" w:type="dxa"/>
          </w:tcPr>
          <w:p w:rsidR="003305D0" w:rsidRDefault="003305D0" w:rsidP="00A3637A"/>
        </w:tc>
        <w:tc>
          <w:tcPr>
            <w:tcW w:w="1843" w:type="dxa"/>
          </w:tcPr>
          <w:p w:rsidR="003305D0" w:rsidRDefault="003305D0" w:rsidP="00A3637A"/>
        </w:tc>
      </w:tr>
      <w:tr w:rsidR="003305D0" w:rsidTr="003305D0">
        <w:trPr>
          <w:trHeight w:val="545"/>
        </w:trPr>
        <w:tc>
          <w:tcPr>
            <w:tcW w:w="1560" w:type="dxa"/>
          </w:tcPr>
          <w:p w:rsidR="003305D0" w:rsidRDefault="003305D0" w:rsidP="00A3637A"/>
        </w:tc>
        <w:tc>
          <w:tcPr>
            <w:tcW w:w="1275" w:type="dxa"/>
          </w:tcPr>
          <w:p w:rsidR="003305D0" w:rsidRDefault="003305D0" w:rsidP="00A3637A"/>
        </w:tc>
        <w:tc>
          <w:tcPr>
            <w:tcW w:w="2268" w:type="dxa"/>
          </w:tcPr>
          <w:p w:rsidR="003305D0" w:rsidRDefault="003305D0" w:rsidP="00A3637A"/>
        </w:tc>
        <w:tc>
          <w:tcPr>
            <w:tcW w:w="1276" w:type="dxa"/>
          </w:tcPr>
          <w:p w:rsidR="003305D0" w:rsidRDefault="003305D0" w:rsidP="00A3637A"/>
        </w:tc>
        <w:tc>
          <w:tcPr>
            <w:tcW w:w="2835" w:type="dxa"/>
          </w:tcPr>
          <w:p w:rsidR="003305D0" w:rsidRDefault="003305D0" w:rsidP="00A3637A"/>
        </w:tc>
        <w:tc>
          <w:tcPr>
            <w:tcW w:w="851" w:type="dxa"/>
          </w:tcPr>
          <w:p w:rsidR="003305D0" w:rsidRDefault="003305D0" w:rsidP="00A3637A"/>
        </w:tc>
        <w:tc>
          <w:tcPr>
            <w:tcW w:w="1417" w:type="dxa"/>
          </w:tcPr>
          <w:p w:rsidR="003305D0" w:rsidRDefault="003305D0" w:rsidP="00A3637A"/>
        </w:tc>
        <w:tc>
          <w:tcPr>
            <w:tcW w:w="1701" w:type="dxa"/>
          </w:tcPr>
          <w:p w:rsidR="003305D0" w:rsidRDefault="003305D0" w:rsidP="00A3637A"/>
        </w:tc>
        <w:tc>
          <w:tcPr>
            <w:tcW w:w="1843" w:type="dxa"/>
          </w:tcPr>
          <w:p w:rsidR="003305D0" w:rsidRDefault="003305D0" w:rsidP="00A3637A"/>
        </w:tc>
      </w:tr>
      <w:tr w:rsidR="003305D0" w:rsidTr="003305D0">
        <w:trPr>
          <w:trHeight w:val="545"/>
        </w:trPr>
        <w:tc>
          <w:tcPr>
            <w:tcW w:w="1560" w:type="dxa"/>
          </w:tcPr>
          <w:p w:rsidR="003305D0" w:rsidRDefault="003305D0" w:rsidP="00A3637A"/>
        </w:tc>
        <w:tc>
          <w:tcPr>
            <w:tcW w:w="1275" w:type="dxa"/>
          </w:tcPr>
          <w:p w:rsidR="003305D0" w:rsidRDefault="003305D0" w:rsidP="00A3637A"/>
        </w:tc>
        <w:tc>
          <w:tcPr>
            <w:tcW w:w="2268" w:type="dxa"/>
          </w:tcPr>
          <w:p w:rsidR="003305D0" w:rsidRDefault="003305D0" w:rsidP="00A3637A"/>
        </w:tc>
        <w:tc>
          <w:tcPr>
            <w:tcW w:w="1276" w:type="dxa"/>
          </w:tcPr>
          <w:p w:rsidR="003305D0" w:rsidRDefault="003305D0" w:rsidP="00A3637A"/>
        </w:tc>
        <w:tc>
          <w:tcPr>
            <w:tcW w:w="2835" w:type="dxa"/>
          </w:tcPr>
          <w:p w:rsidR="003305D0" w:rsidRDefault="003305D0" w:rsidP="00A3637A"/>
        </w:tc>
        <w:tc>
          <w:tcPr>
            <w:tcW w:w="851" w:type="dxa"/>
          </w:tcPr>
          <w:p w:rsidR="003305D0" w:rsidRDefault="003305D0" w:rsidP="00A3637A"/>
        </w:tc>
        <w:tc>
          <w:tcPr>
            <w:tcW w:w="1417" w:type="dxa"/>
          </w:tcPr>
          <w:p w:rsidR="003305D0" w:rsidRDefault="003305D0" w:rsidP="00A3637A"/>
        </w:tc>
        <w:tc>
          <w:tcPr>
            <w:tcW w:w="1701" w:type="dxa"/>
          </w:tcPr>
          <w:p w:rsidR="003305D0" w:rsidRDefault="003305D0" w:rsidP="00A3637A"/>
        </w:tc>
        <w:tc>
          <w:tcPr>
            <w:tcW w:w="1843" w:type="dxa"/>
          </w:tcPr>
          <w:p w:rsidR="003305D0" w:rsidRDefault="003305D0" w:rsidP="00A3637A"/>
        </w:tc>
      </w:tr>
      <w:tr w:rsidR="003305D0" w:rsidTr="003305D0">
        <w:trPr>
          <w:trHeight w:val="545"/>
        </w:trPr>
        <w:tc>
          <w:tcPr>
            <w:tcW w:w="1560" w:type="dxa"/>
          </w:tcPr>
          <w:p w:rsidR="003305D0" w:rsidRDefault="003305D0" w:rsidP="00A3637A"/>
        </w:tc>
        <w:tc>
          <w:tcPr>
            <w:tcW w:w="1275" w:type="dxa"/>
          </w:tcPr>
          <w:p w:rsidR="003305D0" w:rsidRDefault="003305D0" w:rsidP="00A3637A"/>
        </w:tc>
        <w:tc>
          <w:tcPr>
            <w:tcW w:w="2268" w:type="dxa"/>
          </w:tcPr>
          <w:p w:rsidR="003305D0" w:rsidRDefault="003305D0" w:rsidP="00A3637A"/>
        </w:tc>
        <w:tc>
          <w:tcPr>
            <w:tcW w:w="1276" w:type="dxa"/>
          </w:tcPr>
          <w:p w:rsidR="003305D0" w:rsidRDefault="003305D0" w:rsidP="00A3637A"/>
        </w:tc>
        <w:tc>
          <w:tcPr>
            <w:tcW w:w="2835" w:type="dxa"/>
          </w:tcPr>
          <w:p w:rsidR="003305D0" w:rsidRDefault="003305D0" w:rsidP="00A3637A"/>
        </w:tc>
        <w:tc>
          <w:tcPr>
            <w:tcW w:w="851" w:type="dxa"/>
          </w:tcPr>
          <w:p w:rsidR="003305D0" w:rsidRDefault="003305D0" w:rsidP="00A3637A"/>
        </w:tc>
        <w:tc>
          <w:tcPr>
            <w:tcW w:w="1417" w:type="dxa"/>
          </w:tcPr>
          <w:p w:rsidR="003305D0" w:rsidRDefault="003305D0" w:rsidP="00A3637A"/>
        </w:tc>
        <w:tc>
          <w:tcPr>
            <w:tcW w:w="1701" w:type="dxa"/>
          </w:tcPr>
          <w:p w:rsidR="003305D0" w:rsidRDefault="003305D0" w:rsidP="00A3637A"/>
        </w:tc>
        <w:tc>
          <w:tcPr>
            <w:tcW w:w="1843" w:type="dxa"/>
          </w:tcPr>
          <w:p w:rsidR="003305D0" w:rsidRDefault="003305D0" w:rsidP="00A3637A"/>
        </w:tc>
      </w:tr>
    </w:tbl>
    <w:p w:rsidR="00A3637A" w:rsidRDefault="00A3637A" w:rsidP="00A3637A">
      <w:pPr>
        <w:spacing w:after="0" w:line="240" w:lineRule="auto"/>
      </w:pPr>
    </w:p>
    <w:p w:rsidR="00C25765" w:rsidRPr="003237E7" w:rsidRDefault="003237E7" w:rsidP="00A3637A">
      <w:pPr>
        <w:spacing w:after="0" w:line="240" w:lineRule="auto"/>
      </w:pPr>
      <w:r>
        <w:rPr>
          <w:b/>
        </w:rPr>
        <w:t xml:space="preserve">Record of Review </w:t>
      </w:r>
      <w:r w:rsidRPr="003237E7">
        <w:t>(review to be conducted by the clerk)</w:t>
      </w:r>
    </w:p>
    <w:p w:rsidR="00C25765" w:rsidRDefault="00C25765" w:rsidP="00A3637A">
      <w:pPr>
        <w:spacing w:after="0" w:line="240" w:lineRule="auto"/>
        <w:rPr>
          <w:b/>
        </w:rPr>
      </w:pPr>
    </w:p>
    <w:tbl>
      <w:tblPr>
        <w:tblStyle w:val="TableGrid"/>
        <w:tblW w:w="15309" w:type="dxa"/>
        <w:tblInd w:w="-572" w:type="dxa"/>
        <w:tblLook w:val="04A0" w:firstRow="1" w:lastRow="0" w:firstColumn="1" w:lastColumn="0" w:noHBand="0" w:noVBand="1"/>
      </w:tblPr>
      <w:tblGrid>
        <w:gridCol w:w="2315"/>
        <w:gridCol w:w="1938"/>
        <w:gridCol w:w="1701"/>
        <w:gridCol w:w="1843"/>
        <w:gridCol w:w="1701"/>
        <w:gridCol w:w="1842"/>
        <w:gridCol w:w="1985"/>
        <w:gridCol w:w="1984"/>
      </w:tblGrid>
      <w:tr w:rsidR="003237E7" w:rsidTr="003237E7">
        <w:tc>
          <w:tcPr>
            <w:tcW w:w="2315" w:type="dxa"/>
          </w:tcPr>
          <w:p w:rsidR="003237E7" w:rsidRDefault="003237E7" w:rsidP="00A3637A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938" w:type="dxa"/>
          </w:tcPr>
          <w:p w:rsidR="003237E7" w:rsidRDefault="003237E7" w:rsidP="00A3637A">
            <w:pPr>
              <w:rPr>
                <w:b/>
              </w:rPr>
            </w:pPr>
          </w:p>
        </w:tc>
        <w:tc>
          <w:tcPr>
            <w:tcW w:w="1701" w:type="dxa"/>
          </w:tcPr>
          <w:p w:rsidR="003237E7" w:rsidRDefault="003237E7" w:rsidP="00A3637A">
            <w:pPr>
              <w:rPr>
                <w:b/>
              </w:rPr>
            </w:pPr>
          </w:p>
        </w:tc>
        <w:tc>
          <w:tcPr>
            <w:tcW w:w="1843" w:type="dxa"/>
          </w:tcPr>
          <w:p w:rsidR="003237E7" w:rsidRDefault="003237E7" w:rsidP="00A3637A">
            <w:pPr>
              <w:rPr>
                <w:b/>
              </w:rPr>
            </w:pPr>
          </w:p>
        </w:tc>
        <w:tc>
          <w:tcPr>
            <w:tcW w:w="1701" w:type="dxa"/>
          </w:tcPr>
          <w:p w:rsidR="003237E7" w:rsidRDefault="003237E7" w:rsidP="00A3637A">
            <w:pPr>
              <w:rPr>
                <w:b/>
              </w:rPr>
            </w:pPr>
          </w:p>
        </w:tc>
        <w:tc>
          <w:tcPr>
            <w:tcW w:w="1842" w:type="dxa"/>
          </w:tcPr>
          <w:p w:rsidR="003237E7" w:rsidRDefault="003237E7" w:rsidP="00A3637A">
            <w:pPr>
              <w:rPr>
                <w:b/>
              </w:rPr>
            </w:pPr>
          </w:p>
        </w:tc>
        <w:tc>
          <w:tcPr>
            <w:tcW w:w="1985" w:type="dxa"/>
          </w:tcPr>
          <w:p w:rsidR="003237E7" w:rsidRDefault="003237E7" w:rsidP="00A3637A">
            <w:pPr>
              <w:rPr>
                <w:b/>
              </w:rPr>
            </w:pPr>
          </w:p>
        </w:tc>
        <w:tc>
          <w:tcPr>
            <w:tcW w:w="1984" w:type="dxa"/>
          </w:tcPr>
          <w:p w:rsidR="003237E7" w:rsidRDefault="003237E7" w:rsidP="00A3637A">
            <w:pPr>
              <w:rPr>
                <w:b/>
              </w:rPr>
            </w:pPr>
          </w:p>
        </w:tc>
      </w:tr>
      <w:tr w:rsidR="003237E7" w:rsidTr="003237E7">
        <w:tc>
          <w:tcPr>
            <w:tcW w:w="2315" w:type="dxa"/>
          </w:tcPr>
          <w:p w:rsidR="003237E7" w:rsidRDefault="003237E7" w:rsidP="00A3637A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1938" w:type="dxa"/>
          </w:tcPr>
          <w:p w:rsidR="003237E7" w:rsidRDefault="003237E7" w:rsidP="00A3637A">
            <w:pPr>
              <w:rPr>
                <w:b/>
              </w:rPr>
            </w:pPr>
          </w:p>
        </w:tc>
        <w:tc>
          <w:tcPr>
            <w:tcW w:w="1701" w:type="dxa"/>
          </w:tcPr>
          <w:p w:rsidR="003237E7" w:rsidRDefault="003237E7" w:rsidP="00A3637A">
            <w:pPr>
              <w:rPr>
                <w:b/>
              </w:rPr>
            </w:pPr>
          </w:p>
        </w:tc>
        <w:tc>
          <w:tcPr>
            <w:tcW w:w="1843" w:type="dxa"/>
          </w:tcPr>
          <w:p w:rsidR="003237E7" w:rsidRDefault="003237E7" w:rsidP="00A3637A">
            <w:pPr>
              <w:rPr>
                <w:b/>
              </w:rPr>
            </w:pPr>
          </w:p>
        </w:tc>
        <w:tc>
          <w:tcPr>
            <w:tcW w:w="1701" w:type="dxa"/>
          </w:tcPr>
          <w:p w:rsidR="003237E7" w:rsidRDefault="003237E7" w:rsidP="00A3637A">
            <w:pPr>
              <w:rPr>
                <w:b/>
              </w:rPr>
            </w:pPr>
          </w:p>
        </w:tc>
        <w:tc>
          <w:tcPr>
            <w:tcW w:w="1842" w:type="dxa"/>
          </w:tcPr>
          <w:p w:rsidR="003237E7" w:rsidRDefault="003237E7" w:rsidP="00A3637A">
            <w:pPr>
              <w:rPr>
                <w:b/>
              </w:rPr>
            </w:pPr>
          </w:p>
        </w:tc>
        <w:tc>
          <w:tcPr>
            <w:tcW w:w="1985" w:type="dxa"/>
          </w:tcPr>
          <w:p w:rsidR="003237E7" w:rsidRDefault="003237E7" w:rsidP="00A3637A">
            <w:pPr>
              <w:rPr>
                <w:b/>
              </w:rPr>
            </w:pPr>
          </w:p>
        </w:tc>
        <w:tc>
          <w:tcPr>
            <w:tcW w:w="1984" w:type="dxa"/>
          </w:tcPr>
          <w:p w:rsidR="003237E7" w:rsidRDefault="003237E7" w:rsidP="00A3637A">
            <w:pPr>
              <w:rPr>
                <w:b/>
              </w:rPr>
            </w:pPr>
          </w:p>
        </w:tc>
      </w:tr>
    </w:tbl>
    <w:p w:rsidR="00C25765" w:rsidRDefault="00C25765" w:rsidP="00A3637A">
      <w:pPr>
        <w:spacing w:after="0" w:line="240" w:lineRule="auto"/>
        <w:rPr>
          <w:b/>
        </w:rPr>
      </w:pPr>
    </w:p>
    <w:p w:rsidR="000669FA" w:rsidRDefault="000669FA" w:rsidP="00A3637A">
      <w:pPr>
        <w:spacing w:after="0" w:line="240" w:lineRule="auto"/>
        <w:rPr>
          <w:b/>
        </w:rPr>
      </w:pPr>
    </w:p>
    <w:p w:rsidR="000669FA" w:rsidRDefault="000669FA" w:rsidP="00A3637A">
      <w:pPr>
        <w:spacing w:after="0" w:line="240" w:lineRule="auto"/>
        <w:rPr>
          <w:b/>
        </w:rPr>
      </w:pPr>
      <w:r>
        <w:rPr>
          <w:b/>
        </w:rPr>
        <w:t>Note 1- Pecuniary Interests include current employment, businesses (of which partner/proprietor), company directorships, charity trusteeships and any other conflict.</w:t>
      </w:r>
    </w:p>
    <w:p w:rsidR="000669FA" w:rsidRDefault="000669FA" w:rsidP="00A3637A">
      <w:pPr>
        <w:spacing w:after="0" w:line="240" w:lineRule="auto"/>
        <w:rPr>
          <w:b/>
        </w:rPr>
      </w:pPr>
    </w:p>
    <w:p w:rsidR="003237E7" w:rsidRDefault="000669FA" w:rsidP="00A3637A">
      <w:pPr>
        <w:spacing w:after="0" w:line="240" w:lineRule="auto"/>
        <w:rPr>
          <w:b/>
        </w:rPr>
      </w:pPr>
      <w:r>
        <w:rPr>
          <w:b/>
        </w:rPr>
        <w:t>Note 2- Personal Interests can also include a business involvement/company directorships or trusteeships of family or close connections to the governor (for example a company the school might have contracts with).</w:t>
      </w:r>
    </w:p>
    <w:p w:rsidR="003305D0" w:rsidRDefault="003305D0" w:rsidP="00A3637A">
      <w:pPr>
        <w:spacing w:after="0" w:line="240" w:lineRule="auto"/>
        <w:rPr>
          <w:b/>
        </w:rPr>
      </w:pPr>
    </w:p>
    <w:p w:rsidR="003305D0" w:rsidRPr="00C25765" w:rsidRDefault="003305D0" w:rsidP="003305D0">
      <w:pPr>
        <w:spacing w:after="0" w:line="240" w:lineRule="auto"/>
        <w:rPr>
          <w:b/>
        </w:rPr>
      </w:pPr>
      <w:r>
        <w:rPr>
          <w:b/>
        </w:rPr>
        <w:t>Note 3- The Register must include details of attendance record at governing body meetings and committees over the year and must be reviewed and updated on an annual basis.</w:t>
      </w:r>
      <w:r w:rsidRPr="003305D0"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>Associate Members must also be included on the Register and it must be clear where they have voting rights</w:t>
      </w:r>
      <w:r>
        <w:rPr>
          <w:b/>
        </w:rPr>
        <w:t>.</w:t>
      </w:r>
      <w:bookmarkStart w:id="0" w:name="_GoBack"/>
      <w:bookmarkEnd w:id="0"/>
    </w:p>
    <w:p w:rsidR="003305D0" w:rsidRDefault="003305D0" w:rsidP="00A3637A">
      <w:pPr>
        <w:spacing w:after="0" w:line="240" w:lineRule="auto"/>
        <w:rPr>
          <w:b/>
        </w:rPr>
      </w:pPr>
    </w:p>
    <w:p w:rsidR="003305D0" w:rsidRDefault="003305D0" w:rsidP="00A3637A">
      <w:pPr>
        <w:spacing w:after="0" w:line="240" w:lineRule="auto"/>
        <w:rPr>
          <w:b/>
        </w:rPr>
      </w:pPr>
    </w:p>
    <w:p w:rsidR="003305D0" w:rsidRPr="00C25765" w:rsidRDefault="003305D0">
      <w:pPr>
        <w:spacing w:after="0" w:line="240" w:lineRule="auto"/>
        <w:rPr>
          <w:b/>
        </w:rPr>
      </w:pPr>
    </w:p>
    <w:sectPr w:rsidR="003305D0" w:rsidRPr="00C25765" w:rsidSect="00A363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7A"/>
    <w:rsid w:val="000669FA"/>
    <w:rsid w:val="001F2F6A"/>
    <w:rsid w:val="003237E7"/>
    <w:rsid w:val="003305D0"/>
    <w:rsid w:val="004F28DF"/>
    <w:rsid w:val="00692767"/>
    <w:rsid w:val="007B44F4"/>
    <w:rsid w:val="009B5EC1"/>
    <w:rsid w:val="00A2251D"/>
    <w:rsid w:val="00A31F65"/>
    <w:rsid w:val="00A3637A"/>
    <w:rsid w:val="00A52206"/>
    <w:rsid w:val="00C25765"/>
    <w:rsid w:val="00EE3EF1"/>
    <w:rsid w:val="00F6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448378-63AB-4FF1-9B12-E72600AD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3237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3237E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3237E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3237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3237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 Gandham</dc:creator>
  <cp:lastModifiedBy>Liane Atkin</cp:lastModifiedBy>
  <cp:revision>3</cp:revision>
  <dcterms:created xsi:type="dcterms:W3CDTF">2015-09-03T16:02:00Z</dcterms:created>
  <dcterms:modified xsi:type="dcterms:W3CDTF">2015-09-03T16:08:00Z</dcterms:modified>
</cp:coreProperties>
</file>