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ECAA" w14:textId="0E2ADC1E" w:rsidR="00DE4D36" w:rsidRDefault="00DE4D36" w:rsidP="001137D2">
      <w:pPr>
        <w:shd w:val="clear" w:color="auto" w:fill="FFFFFF"/>
        <w:spacing w:after="0" w:line="240" w:lineRule="atLeast"/>
        <w:ind w:right="240"/>
        <w:rPr>
          <w:rFonts w:eastAsia="Times New Roman" w:cstheme="minorHAnsi"/>
          <w:b/>
          <w:color w:val="872178"/>
          <w:sz w:val="32"/>
          <w:szCs w:val="32"/>
          <w:lang w:eastAsia="en-GB"/>
        </w:rPr>
      </w:pPr>
    </w:p>
    <w:p w14:paraId="73B9EEA0" w14:textId="77777777" w:rsidR="00DE4D36" w:rsidRDefault="00DE4D36" w:rsidP="002762CF">
      <w:pPr>
        <w:shd w:val="clear" w:color="auto" w:fill="FFFFFF"/>
        <w:spacing w:after="0" w:line="240" w:lineRule="atLeast"/>
        <w:ind w:left="2552" w:right="240"/>
        <w:rPr>
          <w:rFonts w:eastAsia="Times New Roman" w:cstheme="minorHAnsi"/>
          <w:b/>
          <w:color w:val="872178"/>
          <w:sz w:val="32"/>
          <w:szCs w:val="32"/>
          <w:lang w:eastAsia="en-GB"/>
        </w:rPr>
      </w:pPr>
    </w:p>
    <w:p w14:paraId="3F046B28" w14:textId="585B4E3F" w:rsidR="002762CF" w:rsidRPr="001137D2" w:rsidRDefault="00761992" w:rsidP="001137D2">
      <w:pPr>
        <w:shd w:val="clear" w:color="auto" w:fill="FFFFFF"/>
        <w:spacing w:after="0" w:line="240" w:lineRule="atLeast"/>
        <w:ind w:right="240"/>
        <w:jc w:val="center"/>
        <w:rPr>
          <w:rFonts w:eastAsia="Times New Roman" w:cstheme="minorHAnsi"/>
          <w:b/>
          <w:color w:val="2E74B5" w:themeColor="accent1" w:themeShade="BF"/>
          <w:sz w:val="44"/>
          <w:szCs w:val="44"/>
          <w:lang w:eastAsia="en-GB"/>
        </w:rPr>
      </w:pPr>
      <w:bookmarkStart w:id="0" w:name="_Hlk128387978"/>
      <w:r w:rsidRPr="001137D2">
        <w:rPr>
          <w:rFonts w:eastAsia="Times New Roman" w:cstheme="minorHAnsi"/>
          <w:b/>
          <w:color w:val="2E74B5" w:themeColor="accent1" w:themeShade="BF"/>
          <w:sz w:val="44"/>
          <w:szCs w:val="44"/>
          <w:lang w:eastAsia="en-GB"/>
        </w:rPr>
        <w:t xml:space="preserve">DURHAM </w:t>
      </w:r>
      <w:r w:rsidR="001137D2">
        <w:rPr>
          <w:rFonts w:eastAsia="Times New Roman" w:cstheme="minorHAnsi"/>
          <w:b/>
          <w:color w:val="2E74B5" w:themeColor="accent1" w:themeShade="BF"/>
          <w:sz w:val="44"/>
          <w:szCs w:val="44"/>
          <w:lang w:eastAsia="en-GB"/>
        </w:rPr>
        <w:t>DIOCESE</w:t>
      </w:r>
      <w:r w:rsidR="00DE4D36" w:rsidRPr="001137D2">
        <w:rPr>
          <w:rFonts w:eastAsia="Times New Roman" w:cstheme="minorHAnsi"/>
          <w:b/>
          <w:color w:val="2E74B5" w:themeColor="accent1" w:themeShade="BF"/>
          <w:sz w:val="44"/>
          <w:szCs w:val="44"/>
          <w:lang w:eastAsia="en-GB"/>
        </w:rPr>
        <w:t xml:space="preserve"> VOLUNTEERING</w:t>
      </w:r>
    </w:p>
    <w:p w14:paraId="073C4309" w14:textId="1D4B2412" w:rsidR="00535044" w:rsidRPr="001137D2" w:rsidRDefault="000444BB" w:rsidP="001137D2">
      <w:pPr>
        <w:shd w:val="clear" w:color="auto" w:fill="FFFFFF"/>
        <w:spacing w:after="0" w:line="240" w:lineRule="atLeast"/>
        <w:ind w:right="240"/>
        <w:jc w:val="center"/>
        <w:rPr>
          <w:rFonts w:eastAsia="Times New Roman" w:cstheme="minorHAnsi"/>
          <w:b/>
          <w:color w:val="872178"/>
          <w:sz w:val="44"/>
          <w:szCs w:val="44"/>
          <w:lang w:eastAsia="en-GB"/>
        </w:rPr>
      </w:pPr>
      <w:r w:rsidRPr="001137D2">
        <w:rPr>
          <w:rFonts w:eastAsia="Times New Roman" w:cstheme="minorHAnsi"/>
          <w:b/>
          <w:color w:val="2E74B5" w:themeColor="accent1" w:themeShade="BF"/>
          <w:sz w:val="44"/>
          <w:szCs w:val="44"/>
          <w:lang w:eastAsia="en-GB"/>
        </w:rPr>
        <w:t>ROLE DESCRIPTION</w:t>
      </w:r>
    </w:p>
    <w:p w14:paraId="2DE46339" w14:textId="77777777" w:rsidR="00535044" w:rsidRDefault="00535044" w:rsidP="000444BB">
      <w:pPr>
        <w:shd w:val="clear" w:color="auto" w:fill="FFFFFF"/>
        <w:spacing w:after="0" w:line="240" w:lineRule="atLeast"/>
        <w:ind w:right="240"/>
        <w:rPr>
          <w:rFonts w:ascii="Arial" w:eastAsia="Times New Roman" w:hAnsi="Arial" w:cs="Arial"/>
          <w:b/>
          <w:color w:val="222222"/>
          <w:sz w:val="24"/>
          <w:szCs w:val="24"/>
          <w:lang w:eastAsia="en-GB"/>
        </w:rPr>
      </w:pPr>
    </w:p>
    <w:p w14:paraId="2DBF48F7" w14:textId="77777777" w:rsidR="002762CF" w:rsidRDefault="002762CF" w:rsidP="000444BB">
      <w:pPr>
        <w:shd w:val="clear" w:color="auto" w:fill="FFFFFF"/>
        <w:spacing w:after="0" w:line="240" w:lineRule="atLeast"/>
        <w:ind w:right="240"/>
        <w:rPr>
          <w:rFonts w:ascii="Arial" w:eastAsia="Times New Roman" w:hAnsi="Arial" w:cs="Arial"/>
          <w:b/>
          <w:color w:val="222222"/>
          <w:sz w:val="24"/>
          <w:szCs w:val="24"/>
          <w:lang w:eastAsia="en-GB"/>
        </w:rPr>
      </w:pPr>
    </w:p>
    <w:tbl>
      <w:tblPr>
        <w:tblStyle w:val="TableGrid"/>
        <w:tblW w:w="10768" w:type="dxa"/>
        <w:tblLook w:val="04A0" w:firstRow="1" w:lastRow="0" w:firstColumn="1" w:lastColumn="0" w:noHBand="0" w:noVBand="1"/>
      </w:tblPr>
      <w:tblGrid>
        <w:gridCol w:w="2331"/>
        <w:gridCol w:w="8443"/>
      </w:tblGrid>
      <w:tr w:rsidR="00761992" w:rsidRPr="00CB23FB" w14:paraId="60D5B4D1" w14:textId="77777777" w:rsidTr="00BD29C3">
        <w:tc>
          <w:tcPr>
            <w:tcW w:w="2576" w:type="dxa"/>
          </w:tcPr>
          <w:p w14:paraId="1E5EFB9B" w14:textId="77777777" w:rsidR="00761992" w:rsidRPr="001137D2" w:rsidRDefault="00761992" w:rsidP="000444BB">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TITLE</w:t>
            </w:r>
            <w:r w:rsidR="0002217A" w:rsidRPr="001137D2">
              <w:rPr>
                <w:rFonts w:eastAsia="Times New Roman" w:cstheme="minorHAnsi"/>
                <w:b/>
                <w:color w:val="2E74B5" w:themeColor="accent1" w:themeShade="BF"/>
                <w:sz w:val="28"/>
                <w:szCs w:val="28"/>
                <w:lang w:eastAsia="en-GB"/>
              </w:rPr>
              <w:t xml:space="preserve"> OF ROLE</w:t>
            </w:r>
          </w:p>
          <w:p w14:paraId="3CE734E9" w14:textId="77777777" w:rsidR="00761992" w:rsidRPr="001137D2" w:rsidRDefault="00761992" w:rsidP="000444BB">
            <w:pPr>
              <w:spacing w:line="240" w:lineRule="atLeast"/>
              <w:ind w:right="240"/>
              <w:rPr>
                <w:rFonts w:eastAsia="Times New Roman" w:cstheme="minorHAnsi"/>
                <w:b/>
                <w:color w:val="2E74B5" w:themeColor="accent1" w:themeShade="BF"/>
                <w:sz w:val="28"/>
                <w:szCs w:val="28"/>
                <w:lang w:eastAsia="en-GB"/>
              </w:rPr>
            </w:pPr>
          </w:p>
        </w:tc>
        <w:tc>
          <w:tcPr>
            <w:tcW w:w="8192" w:type="dxa"/>
          </w:tcPr>
          <w:p w14:paraId="0CE5B30D" w14:textId="4C8CD2BF" w:rsidR="009C4060" w:rsidRPr="008A1AEB" w:rsidRDefault="001137D2" w:rsidP="002762CF">
            <w:pPr>
              <w:spacing w:line="240" w:lineRule="atLeast"/>
              <w:ind w:right="240"/>
              <w:rPr>
                <w:rFonts w:eastAsia="Times New Roman" w:cstheme="minorHAnsi"/>
                <w:b/>
                <w:color w:val="222222"/>
                <w:sz w:val="24"/>
                <w:szCs w:val="24"/>
                <w:lang w:eastAsia="en-GB"/>
              </w:rPr>
            </w:pPr>
            <w:r>
              <w:rPr>
                <w:rFonts w:eastAsia="Times New Roman" w:cstheme="minorHAnsi"/>
                <w:b/>
                <w:color w:val="222222"/>
                <w:sz w:val="24"/>
                <w:szCs w:val="24"/>
                <w:lang w:eastAsia="en-GB"/>
              </w:rPr>
              <w:t xml:space="preserve">Vacancy Audit Process </w:t>
            </w:r>
            <w:r w:rsidR="009C0DCF">
              <w:rPr>
                <w:rFonts w:eastAsia="Times New Roman" w:cstheme="minorHAnsi"/>
                <w:b/>
                <w:color w:val="222222"/>
                <w:sz w:val="24"/>
                <w:szCs w:val="24"/>
                <w:lang w:eastAsia="en-GB"/>
              </w:rPr>
              <w:t xml:space="preserve">Facilitator </w:t>
            </w:r>
            <w:r w:rsidR="009E41B3">
              <w:rPr>
                <w:rFonts w:eastAsia="Times New Roman" w:cstheme="minorHAnsi"/>
                <w:b/>
                <w:color w:val="222222"/>
                <w:sz w:val="24"/>
                <w:szCs w:val="24"/>
                <w:lang w:eastAsia="en-GB"/>
              </w:rPr>
              <w:t xml:space="preserve">- </w:t>
            </w:r>
            <w:r w:rsidR="009C0DCF">
              <w:rPr>
                <w:rFonts w:eastAsia="Times New Roman" w:cstheme="minorHAnsi"/>
                <w:b/>
                <w:color w:val="222222"/>
                <w:sz w:val="24"/>
                <w:szCs w:val="24"/>
                <w:lang w:eastAsia="en-GB"/>
              </w:rPr>
              <w:t>Volunteer</w:t>
            </w:r>
          </w:p>
          <w:p w14:paraId="6312BC7B" w14:textId="77777777" w:rsidR="00761992" w:rsidRPr="008A1AEB" w:rsidRDefault="00761992" w:rsidP="009C4060">
            <w:pPr>
              <w:spacing w:line="240" w:lineRule="atLeast"/>
              <w:ind w:right="240"/>
              <w:jc w:val="center"/>
              <w:rPr>
                <w:rFonts w:eastAsia="Times New Roman" w:cstheme="minorHAnsi"/>
                <w:b/>
                <w:color w:val="222222"/>
                <w:sz w:val="24"/>
                <w:szCs w:val="24"/>
                <w:lang w:eastAsia="en-GB"/>
              </w:rPr>
            </w:pPr>
          </w:p>
        </w:tc>
      </w:tr>
      <w:bookmarkEnd w:id="0"/>
      <w:tr w:rsidR="00761992" w:rsidRPr="00CB23FB" w14:paraId="721FFA2E" w14:textId="77777777" w:rsidTr="00BD29C3">
        <w:tc>
          <w:tcPr>
            <w:tcW w:w="2576" w:type="dxa"/>
          </w:tcPr>
          <w:p w14:paraId="0186929E" w14:textId="77777777" w:rsidR="00327579" w:rsidRPr="001137D2" w:rsidRDefault="00BE09D0" w:rsidP="000444BB">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PURPOSE</w:t>
            </w:r>
          </w:p>
          <w:p w14:paraId="22B35EF6" w14:textId="77777777" w:rsidR="00327579" w:rsidRPr="001137D2" w:rsidRDefault="00327579" w:rsidP="000444BB">
            <w:pPr>
              <w:spacing w:line="240" w:lineRule="atLeast"/>
              <w:ind w:right="240"/>
              <w:rPr>
                <w:rFonts w:eastAsia="Times New Roman" w:cstheme="minorHAnsi"/>
                <w:b/>
                <w:color w:val="2E74B5" w:themeColor="accent1" w:themeShade="BF"/>
                <w:sz w:val="28"/>
                <w:szCs w:val="28"/>
                <w:lang w:eastAsia="en-GB"/>
              </w:rPr>
            </w:pPr>
          </w:p>
        </w:tc>
        <w:tc>
          <w:tcPr>
            <w:tcW w:w="8192" w:type="dxa"/>
          </w:tcPr>
          <w:p w14:paraId="63774B05" w14:textId="101A87D8" w:rsidR="007A76F0" w:rsidRPr="001E5926" w:rsidRDefault="0001269C" w:rsidP="007A76F0">
            <w:pPr>
              <w:pStyle w:val="Default"/>
              <w:jc w:val="both"/>
              <w:rPr>
                <w:rFonts w:asciiTheme="minorHAnsi" w:hAnsiTheme="minorHAnsi" w:cstheme="minorHAnsi"/>
              </w:rPr>
            </w:pPr>
            <w:r>
              <w:rPr>
                <w:rFonts w:asciiTheme="minorHAnsi" w:hAnsiTheme="minorHAnsi" w:cstheme="minorHAnsi"/>
              </w:rPr>
              <w:t xml:space="preserve">The </w:t>
            </w:r>
            <w:r w:rsidR="007A76F0" w:rsidRPr="001E5926">
              <w:rPr>
                <w:rFonts w:asciiTheme="minorHAnsi" w:hAnsiTheme="minorHAnsi" w:cstheme="minorHAnsi"/>
              </w:rPr>
              <w:t>purpose</w:t>
            </w:r>
            <w:r>
              <w:rPr>
                <w:rFonts w:asciiTheme="minorHAnsi" w:hAnsiTheme="minorHAnsi" w:cstheme="minorHAnsi"/>
              </w:rPr>
              <w:t xml:space="preserve"> of the Vacancy Audit</w:t>
            </w:r>
            <w:r w:rsidR="007A76F0" w:rsidRPr="001E5926">
              <w:rPr>
                <w:rFonts w:asciiTheme="minorHAnsi" w:hAnsiTheme="minorHAnsi" w:cstheme="minorHAnsi"/>
              </w:rPr>
              <w:t xml:space="preserve"> is to enable Parochial Church Councils to </w:t>
            </w:r>
            <w:r w:rsidR="007A76F0">
              <w:rPr>
                <w:rFonts w:asciiTheme="minorHAnsi" w:hAnsiTheme="minorHAnsi" w:cstheme="minorHAnsi"/>
              </w:rPr>
              <w:t>undertake</w:t>
            </w:r>
            <w:r w:rsidR="007A76F0" w:rsidRPr="001E5926">
              <w:rPr>
                <w:rFonts w:asciiTheme="minorHAnsi" w:hAnsiTheme="minorHAnsi" w:cstheme="minorHAnsi"/>
              </w:rPr>
              <w:t xml:space="preserve"> a self-reflective ‘</w:t>
            </w:r>
            <w:r w:rsidR="007A76F0">
              <w:rPr>
                <w:rFonts w:asciiTheme="minorHAnsi" w:hAnsiTheme="minorHAnsi" w:cstheme="minorHAnsi"/>
              </w:rPr>
              <w:t>h</w:t>
            </w:r>
            <w:r w:rsidR="007A76F0" w:rsidRPr="001E5926">
              <w:rPr>
                <w:rFonts w:asciiTheme="minorHAnsi" w:hAnsiTheme="minorHAnsi" w:cstheme="minorHAnsi"/>
              </w:rPr>
              <w:t xml:space="preserve">ealth </w:t>
            </w:r>
            <w:r w:rsidR="007A76F0">
              <w:rPr>
                <w:rFonts w:asciiTheme="minorHAnsi" w:hAnsiTheme="minorHAnsi" w:cstheme="minorHAnsi"/>
              </w:rPr>
              <w:t>c</w:t>
            </w:r>
            <w:r w:rsidR="007A76F0" w:rsidRPr="001E5926">
              <w:rPr>
                <w:rFonts w:asciiTheme="minorHAnsi" w:hAnsiTheme="minorHAnsi" w:cstheme="minorHAnsi"/>
              </w:rPr>
              <w:t>heck,’ in order to discern how</w:t>
            </w:r>
            <w:r w:rsidR="007A76F0">
              <w:rPr>
                <w:rFonts w:asciiTheme="minorHAnsi" w:hAnsiTheme="minorHAnsi" w:cstheme="minorHAnsi"/>
              </w:rPr>
              <w:t xml:space="preserve"> </w:t>
            </w:r>
            <w:r w:rsidR="00C712E2">
              <w:rPr>
                <w:rFonts w:asciiTheme="minorHAnsi" w:hAnsiTheme="minorHAnsi" w:cstheme="minorHAnsi"/>
              </w:rPr>
              <w:t>they</w:t>
            </w:r>
            <w:r w:rsidR="007A76F0" w:rsidRPr="001E5926">
              <w:rPr>
                <w:rFonts w:asciiTheme="minorHAnsi" w:hAnsiTheme="minorHAnsi" w:cstheme="minorHAnsi"/>
              </w:rPr>
              <w:t xml:space="preserve"> might </w:t>
            </w:r>
            <w:r w:rsidR="007A76F0">
              <w:rPr>
                <w:rFonts w:asciiTheme="minorHAnsi" w:hAnsiTheme="minorHAnsi" w:cstheme="minorHAnsi"/>
              </w:rPr>
              <w:t>‘</w:t>
            </w:r>
            <w:r w:rsidR="007A76F0" w:rsidRPr="0083568D">
              <w:rPr>
                <w:rFonts w:asciiTheme="minorHAnsi" w:hAnsiTheme="minorHAnsi" w:cstheme="minorHAnsi"/>
                <w:i/>
                <w:iCs/>
              </w:rPr>
              <w:t>proclaim afresh</w:t>
            </w:r>
            <w:r w:rsidR="007A76F0">
              <w:rPr>
                <w:rFonts w:asciiTheme="minorHAnsi" w:hAnsiTheme="minorHAnsi" w:cstheme="minorHAnsi"/>
                <w:i/>
                <w:iCs/>
              </w:rPr>
              <w:t>’</w:t>
            </w:r>
            <w:r w:rsidR="007A76F0" w:rsidRPr="001E5926">
              <w:rPr>
                <w:rFonts w:asciiTheme="minorHAnsi" w:hAnsiTheme="minorHAnsi" w:cstheme="minorHAnsi"/>
              </w:rPr>
              <w:t xml:space="preserve"> the good news of Jesus or build upon what </w:t>
            </w:r>
            <w:r w:rsidR="007A76F0">
              <w:rPr>
                <w:rFonts w:asciiTheme="minorHAnsi" w:hAnsiTheme="minorHAnsi" w:cstheme="minorHAnsi"/>
              </w:rPr>
              <w:t>they</w:t>
            </w:r>
            <w:r w:rsidR="007A76F0" w:rsidRPr="001E5926">
              <w:rPr>
                <w:rFonts w:asciiTheme="minorHAnsi" w:hAnsiTheme="minorHAnsi" w:cstheme="minorHAnsi"/>
              </w:rPr>
              <w:t xml:space="preserve"> are doing well in line with the</w:t>
            </w:r>
            <w:r w:rsidR="007A76F0">
              <w:rPr>
                <w:rFonts w:asciiTheme="minorHAnsi" w:hAnsiTheme="minorHAnsi" w:cstheme="minorHAnsi"/>
              </w:rPr>
              <w:t xml:space="preserve"> </w:t>
            </w:r>
            <w:r w:rsidR="007A76F0" w:rsidRPr="001E5926">
              <w:rPr>
                <w:rFonts w:asciiTheme="minorHAnsi" w:hAnsiTheme="minorHAnsi" w:cstheme="minorHAnsi"/>
              </w:rPr>
              <w:t>Diocesan Priorities.</w:t>
            </w:r>
          </w:p>
          <w:p w14:paraId="3B20BDD9" w14:textId="77777777" w:rsidR="009E4051" w:rsidRPr="001137D2" w:rsidRDefault="009E4051" w:rsidP="007A76F0">
            <w:pPr>
              <w:spacing w:line="240" w:lineRule="atLeast"/>
              <w:ind w:right="240"/>
              <w:rPr>
                <w:rFonts w:eastAsia="Times New Roman" w:cstheme="minorHAnsi"/>
                <w:bCs/>
                <w:color w:val="222222"/>
                <w:sz w:val="24"/>
                <w:szCs w:val="24"/>
                <w:lang w:eastAsia="en-GB"/>
              </w:rPr>
            </w:pPr>
          </w:p>
        </w:tc>
      </w:tr>
      <w:tr w:rsidR="00327579" w:rsidRPr="00CB23FB" w14:paraId="37236119" w14:textId="77777777" w:rsidTr="00BD29C3">
        <w:tc>
          <w:tcPr>
            <w:tcW w:w="2576" w:type="dxa"/>
          </w:tcPr>
          <w:p w14:paraId="4FCDBA6F" w14:textId="77777777" w:rsidR="00327579" w:rsidRPr="001137D2" w:rsidRDefault="008A6689" w:rsidP="00327579">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WHAT YOU WILL BE DOING</w:t>
            </w:r>
          </w:p>
          <w:p w14:paraId="22761AC1" w14:textId="77777777" w:rsidR="00327579" w:rsidRPr="001137D2" w:rsidRDefault="00327579" w:rsidP="00327579">
            <w:pPr>
              <w:spacing w:line="240" w:lineRule="atLeast"/>
              <w:ind w:right="240"/>
              <w:rPr>
                <w:rFonts w:eastAsia="Times New Roman" w:cstheme="minorHAnsi"/>
                <w:b/>
                <w:color w:val="2E74B5" w:themeColor="accent1" w:themeShade="BF"/>
                <w:sz w:val="28"/>
                <w:szCs w:val="28"/>
                <w:lang w:eastAsia="en-GB"/>
              </w:rPr>
            </w:pPr>
          </w:p>
          <w:p w14:paraId="27ED1D34" w14:textId="77777777" w:rsidR="00327579" w:rsidRPr="001137D2" w:rsidRDefault="00327579" w:rsidP="00327579">
            <w:pPr>
              <w:spacing w:line="240" w:lineRule="atLeast"/>
              <w:ind w:right="240"/>
              <w:rPr>
                <w:rFonts w:eastAsia="Times New Roman" w:cstheme="minorHAnsi"/>
                <w:b/>
                <w:color w:val="2E74B5" w:themeColor="accent1" w:themeShade="BF"/>
                <w:sz w:val="28"/>
                <w:szCs w:val="28"/>
                <w:lang w:eastAsia="en-GB"/>
              </w:rPr>
            </w:pPr>
          </w:p>
          <w:p w14:paraId="4E862B7B" w14:textId="77777777" w:rsidR="00327579" w:rsidRPr="001137D2" w:rsidRDefault="00327579" w:rsidP="00327579">
            <w:pPr>
              <w:spacing w:line="240" w:lineRule="atLeast"/>
              <w:ind w:right="240"/>
              <w:rPr>
                <w:rFonts w:eastAsia="Times New Roman" w:cstheme="minorHAnsi"/>
                <w:b/>
                <w:color w:val="2E74B5" w:themeColor="accent1" w:themeShade="BF"/>
                <w:sz w:val="28"/>
                <w:szCs w:val="28"/>
                <w:lang w:eastAsia="en-GB"/>
              </w:rPr>
            </w:pPr>
          </w:p>
        </w:tc>
        <w:tc>
          <w:tcPr>
            <w:tcW w:w="8192" w:type="dxa"/>
          </w:tcPr>
          <w:p w14:paraId="36126167" w14:textId="77777777" w:rsidR="00080D42" w:rsidRPr="00702E15" w:rsidRDefault="00080D42" w:rsidP="00080D42">
            <w:pPr>
              <w:pStyle w:val="Default"/>
              <w:jc w:val="both"/>
              <w:rPr>
                <w:rFonts w:asciiTheme="minorHAnsi" w:hAnsiTheme="minorHAnsi" w:cstheme="minorHAnsi"/>
              </w:rPr>
            </w:pPr>
          </w:p>
          <w:p w14:paraId="7A2F77A5" w14:textId="5570DD66" w:rsidR="00080D42" w:rsidRDefault="00080D42" w:rsidP="005E4667">
            <w:pPr>
              <w:pStyle w:val="ListParagraph"/>
              <w:numPr>
                <w:ilvl w:val="0"/>
                <w:numId w:val="28"/>
              </w:numPr>
              <w:jc w:val="both"/>
              <w:rPr>
                <w:rFonts w:cstheme="minorHAnsi"/>
                <w:sz w:val="24"/>
                <w:szCs w:val="24"/>
              </w:rPr>
            </w:pPr>
            <w:r w:rsidRPr="00702E15">
              <w:rPr>
                <w:rFonts w:cstheme="minorHAnsi"/>
                <w:sz w:val="24"/>
                <w:szCs w:val="24"/>
              </w:rPr>
              <w:t>The VAP is very much a collaborative and supportive process</w:t>
            </w:r>
            <w:r w:rsidR="00B24028" w:rsidRPr="00702E15">
              <w:rPr>
                <w:rFonts w:cstheme="minorHAnsi"/>
                <w:sz w:val="24"/>
                <w:szCs w:val="24"/>
              </w:rPr>
              <w:t xml:space="preserve"> where you will</w:t>
            </w:r>
            <w:r w:rsidR="00DF7703" w:rsidRPr="00702E15">
              <w:rPr>
                <w:rFonts w:cstheme="minorHAnsi"/>
                <w:sz w:val="24"/>
                <w:szCs w:val="24"/>
              </w:rPr>
              <w:t xml:space="preserve"> work in line with a</w:t>
            </w:r>
            <w:r w:rsidRPr="00702E15">
              <w:rPr>
                <w:rFonts w:cstheme="minorHAnsi"/>
                <w:sz w:val="24"/>
                <w:szCs w:val="24"/>
              </w:rPr>
              <w:t xml:space="preserve"> </w:t>
            </w:r>
            <w:r w:rsidR="00B24028" w:rsidRPr="00702E15">
              <w:rPr>
                <w:rFonts w:cstheme="minorHAnsi"/>
                <w:sz w:val="24"/>
                <w:szCs w:val="24"/>
              </w:rPr>
              <w:t>‘</w:t>
            </w:r>
            <w:r w:rsidRPr="00702E15">
              <w:rPr>
                <w:rFonts w:cstheme="minorHAnsi"/>
                <w:sz w:val="24"/>
                <w:szCs w:val="24"/>
              </w:rPr>
              <w:t>workbook</w:t>
            </w:r>
            <w:r w:rsidR="00E15F0D" w:rsidRPr="00702E15">
              <w:rPr>
                <w:rFonts w:cstheme="minorHAnsi"/>
                <w:sz w:val="24"/>
                <w:szCs w:val="24"/>
              </w:rPr>
              <w:t xml:space="preserve"> framework</w:t>
            </w:r>
            <w:r w:rsidR="00B24028" w:rsidRPr="00702E15">
              <w:rPr>
                <w:rFonts w:cstheme="minorHAnsi"/>
                <w:sz w:val="24"/>
                <w:szCs w:val="24"/>
              </w:rPr>
              <w:t>’</w:t>
            </w:r>
            <w:r w:rsidRPr="00702E15">
              <w:rPr>
                <w:rFonts w:cstheme="minorHAnsi"/>
                <w:sz w:val="24"/>
                <w:szCs w:val="24"/>
              </w:rPr>
              <w:t xml:space="preserve"> </w:t>
            </w:r>
            <w:r w:rsidR="00DF7703" w:rsidRPr="00702E15">
              <w:rPr>
                <w:rFonts w:cstheme="minorHAnsi"/>
                <w:sz w:val="24"/>
                <w:szCs w:val="24"/>
              </w:rPr>
              <w:t xml:space="preserve">which </w:t>
            </w:r>
            <w:r w:rsidRPr="00702E15">
              <w:rPr>
                <w:rFonts w:cstheme="minorHAnsi"/>
                <w:sz w:val="24"/>
                <w:szCs w:val="24"/>
              </w:rPr>
              <w:t>aims to help</w:t>
            </w:r>
            <w:r w:rsidR="00DF7703" w:rsidRPr="00702E15">
              <w:rPr>
                <w:rFonts w:cstheme="minorHAnsi"/>
                <w:sz w:val="24"/>
                <w:szCs w:val="24"/>
              </w:rPr>
              <w:t xml:space="preserve"> </w:t>
            </w:r>
            <w:r w:rsidR="00994386" w:rsidRPr="00702E15">
              <w:rPr>
                <w:rFonts w:cstheme="minorHAnsi"/>
                <w:sz w:val="24"/>
                <w:szCs w:val="24"/>
              </w:rPr>
              <w:t>parishes revisit</w:t>
            </w:r>
            <w:r w:rsidRPr="00702E15">
              <w:rPr>
                <w:rFonts w:cstheme="minorHAnsi"/>
                <w:sz w:val="24"/>
                <w:szCs w:val="24"/>
              </w:rPr>
              <w:t xml:space="preserve"> their call and readiness for mission and ministry, and discern, what changes, work, or actions they might need to prioritise, in order to be able to engage fruitfully with God’s mission. </w:t>
            </w:r>
          </w:p>
          <w:p w14:paraId="09BC177C" w14:textId="77777777" w:rsidR="004B43B6" w:rsidRDefault="004B43B6" w:rsidP="004B43B6">
            <w:pPr>
              <w:jc w:val="both"/>
              <w:rPr>
                <w:rFonts w:cstheme="minorHAnsi"/>
                <w:sz w:val="24"/>
                <w:szCs w:val="24"/>
              </w:rPr>
            </w:pPr>
          </w:p>
          <w:p w14:paraId="522782A2" w14:textId="369A4FA6" w:rsidR="004B43B6" w:rsidRDefault="000A100B" w:rsidP="004B43B6">
            <w:pPr>
              <w:pStyle w:val="ListParagraph"/>
              <w:numPr>
                <w:ilvl w:val="0"/>
                <w:numId w:val="28"/>
              </w:numPr>
              <w:jc w:val="both"/>
              <w:rPr>
                <w:rFonts w:cstheme="minorHAnsi"/>
                <w:sz w:val="24"/>
                <w:szCs w:val="24"/>
              </w:rPr>
            </w:pPr>
            <w:r>
              <w:rPr>
                <w:rFonts w:cstheme="minorHAnsi"/>
                <w:sz w:val="24"/>
                <w:szCs w:val="24"/>
              </w:rPr>
              <w:t>Attend</w:t>
            </w:r>
            <w:r w:rsidR="00CE544D">
              <w:rPr>
                <w:rFonts w:cstheme="minorHAnsi"/>
                <w:sz w:val="24"/>
                <w:szCs w:val="24"/>
              </w:rPr>
              <w:t xml:space="preserve"> a</w:t>
            </w:r>
            <w:r>
              <w:rPr>
                <w:rFonts w:cstheme="minorHAnsi"/>
                <w:sz w:val="24"/>
                <w:szCs w:val="24"/>
              </w:rPr>
              <w:t>n initial</w:t>
            </w:r>
            <w:r w:rsidR="00CE544D">
              <w:rPr>
                <w:rFonts w:cstheme="minorHAnsi"/>
                <w:sz w:val="24"/>
                <w:szCs w:val="24"/>
              </w:rPr>
              <w:t xml:space="preserve"> parish meeting with </w:t>
            </w:r>
            <w:r>
              <w:rPr>
                <w:rFonts w:cstheme="minorHAnsi"/>
                <w:sz w:val="24"/>
                <w:szCs w:val="24"/>
              </w:rPr>
              <w:t xml:space="preserve">the relevant </w:t>
            </w:r>
            <w:r w:rsidR="00CE544D">
              <w:rPr>
                <w:rFonts w:cstheme="minorHAnsi"/>
                <w:sz w:val="24"/>
                <w:szCs w:val="24"/>
              </w:rPr>
              <w:t>Archdeacon</w:t>
            </w:r>
            <w:r>
              <w:rPr>
                <w:rFonts w:cstheme="minorHAnsi"/>
                <w:sz w:val="24"/>
                <w:szCs w:val="24"/>
              </w:rPr>
              <w:t xml:space="preserve"> and provide </w:t>
            </w:r>
            <w:r w:rsidR="002C61B7">
              <w:rPr>
                <w:rFonts w:cstheme="minorHAnsi"/>
                <w:sz w:val="24"/>
                <w:szCs w:val="24"/>
              </w:rPr>
              <w:t xml:space="preserve">an </w:t>
            </w:r>
            <w:r>
              <w:rPr>
                <w:rFonts w:cstheme="minorHAnsi"/>
                <w:sz w:val="24"/>
                <w:szCs w:val="24"/>
              </w:rPr>
              <w:t xml:space="preserve">overview </w:t>
            </w:r>
            <w:r w:rsidR="0092528C">
              <w:rPr>
                <w:rFonts w:cstheme="minorHAnsi"/>
                <w:sz w:val="24"/>
                <w:szCs w:val="24"/>
              </w:rPr>
              <w:t>the VAP process</w:t>
            </w:r>
            <w:r w:rsidR="004651E7">
              <w:rPr>
                <w:rFonts w:cstheme="minorHAnsi"/>
                <w:sz w:val="24"/>
                <w:szCs w:val="24"/>
              </w:rPr>
              <w:t>, on</w:t>
            </w:r>
            <w:r>
              <w:rPr>
                <w:rFonts w:cstheme="minorHAnsi"/>
                <w:sz w:val="24"/>
                <w:szCs w:val="24"/>
              </w:rPr>
              <w:t xml:space="preserve"> </w:t>
            </w:r>
            <w:r w:rsidR="0092528C">
              <w:rPr>
                <w:rFonts w:cstheme="minorHAnsi"/>
                <w:sz w:val="24"/>
                <w:szCs w:val="24"/>
              </w:rPr>
              <w:t xml:space="preserve">how to use the </w:t>
            </w:r>
            <w:r>
              <w:rPr>
                <w:rFonts w:cstheme="minorHAnsi"/>
                <w:sz w:val="24"/>
                <w:szCs w:val="24"/>
              </w:rPr>
              <w:t>workbook</w:t>
            </w:r>
            <w:r w:rsidR="002C61B7">
              <w:rPr>
                <w:rFonts w:cstheme="minorHAnsi"/>
                <w:sz w:val="24"/>
                <w:szCs w:val="24"/>
              </w:rPr>
              <w:t xml:space="preserve"> </w:t>
            </w:r>
            <w:r w:rsidR="00DE3A89">
              <w:rPr>
                <w:rFonts w:cstheme="minorHAnsi"/>
                <w:sz w:val="24"/>
                <w:szCs w:val="24"/>
              </w:rPr>
              <w:t>and ensure all parties are happy to continue with the process.</w:t>
            </w:r>
          </w:p>
          <w:p w14:paraId="01E6C69A" w14:textId="77777777" w:rsidR="002C61B7" w:rsidRPr="002C61B7" w:rsidRDefault="002C61B7" w:rsidP="002C61B7">
            <w:pPr>
              <w:pStyle w:val="ListParagraph"/>
              <w:rPr>
                <w:rFonts w:cstheme="minorHAnsi"/>
                <w:sz w:val="24"/>
                <w:szCs w:val="24"/>
              </w:rPr>
            </w:pPr>
          </w:p>
          <w:p w14:paraId="6FD6F9E6" w14:textId="4057574A" w:rsidR="002C61B7" w:rsidRPr="00702E15" w:rsidRDefault="002C61B7" w:rsidP="002C61B7">
            <w:pPr>
              <w:pStyle w:val="ListParagraph"/>
              <w:numPr>
                <w:ilvl w:val="0"/>
                <w:numId w:val="28"/>
              </w:numPr>
              <w:suppressLineNumbers/>
              <w:jc w:val="both"/>
              <w:rPr>
                <w:rFonts w:ascii="Cabin" w:hAnsi="Cabin"/>
                <w:sz w:val="24"/>
                <w:szCs w:val="24"/>
              </w:rPr>
            </w:pPr>
            <w:r>
              <w:rPr>
                <w:rFonts w:ascii="Cabin" w:hAnsi="Cabin"/>
                <w:sz w:val="24"/>
                <w:szCs w:val="24"/>
              </w:rPr>
              <w:t>The facilitator</w:t>
            </w:r>
            <w:r w:rsidR="00DE1F70">
              <w:rPr>
                <w:rFonts w:ascii="Cabin" w:hAnsi="Cabin"/>
                <w:sz w:val="24"/>
                <w:szCs w:val="24"/>
              </w:rPr>
              <w:t xml:space="preserve"> </w:t>
            </w:r>
            <w:r>
              <w:rPr>
                <w:rFonts w:ascii="Cabin" w:hAnsi="Cabin"/>
                <w:sz w:val="24"/>
                <w:szCs w:val="24"/>
              </w:rPr>
              <w:t>de</w:t>
            </w:r>
            <w:r w:rsidRPr="00702E15">
              <w:rPr>
                <w:rFonts w:ascii="Cabin" w:hAnsi="Cabin"/>
                <w:sz w:val="24"/>
                <w:szCs w:val="24"/>
              </w:rPr>
              <w:t>termine</w:t>
            </w:r>
            <w:r w:rsidR="00DE1F70">
              <w:rPr>
                <w:rFonts w:ascii="Cabin" w:hAnsi="Cabin"/>
                <w:sz w:val="24"/>
                <w:szCs w:val="24"/>
              </w:rPr>
              <w:t>s</w:t>
            </w:r>
            <w:r w:rsidRPr="00702E15">
              <w:rPr>
                <w:rFonts w:ascii="Cabin" w:hAnsi="Cabin"/>
                <w:sz w:val="24"/>
                <w:szCs w:val="24"/>
              </w:rPr>
              <w:t xml:space="preserve"> and clarif</w:t>
            </w:r>
            <w:r w:rsidR="00DE1F70">
              <w:rPr>
                <w:rFonts w:ascii="Cabin" w:hAnsi="Cabin"/>
                <w:sz w:val="24"/>
                <w:szCs w:val="24"/>
              </w:rPr>
              <w:t>ies</w:t>
            </w:r>
            <w:r w:rsidRPr="00702E15">
              <w:rPr>
                <w:rFonts w:ascii="Cabin" w:hAnsi="Cabin"/>
                <w:sz w:val="24"/>
                <w:szCs w:val="24"/>
              </w:rPr>
              <w:t xml:space="preserve"> how you facilitate the VAP in terms of type of meetings, dates, timings, aways day etc.</w:t>
            </w:r>
          </w:p>
          <w:p w14:paraId="7358D0EA" w14:textId="77777777" w:rsidR="001E0140" w:rsidRPr="002C61B7" w:rsidRDefault="001E0140" w:rsidP="002C61B7">
            <w:pPr>
              <w:pStyle w:val="ListParagraph"/>
              <w:jc w:val="both"/>
              <w:rPr>
                <w:rFonts w:cstheme="minorHAnsi"/>
                <w:sz w:val="24"/>
                <w:szCs w:val="24"/>
              </w:rPr>
            </w:pPr>
          </w:p>
          <w:p w14:paraId="01433BA6" w14:textId="69FE6069" w:rsidR="001E0140" w:rsidRPr="00702E15" w:rsidRDefault="009969D7" w:rsidP="001E0140">
            <w:pPr>
              <w:pStyle w:val="ListParagraph"/>
              <w:numPr>
                <w:ilvl w:val="0"/>
                <w:numId w:val="28"/>
              </w:numPr>
              <w:jc w:val="both"/>
              <w:rPr>
                <w:rFonts w:cstheme="minorHAnsi"/>
                <w:sz w:val="24"/>
                <w:szCs w:val="24"/>
              </w:rPr>
            </w:pPr>
            <w:r>
              <w:rPr>
                <w:rFonts w:cstheme="minorHAnsi"/>
                <w:sz w:val="24"/>
                <w:szCs w:val="24"/>
              </w:rPr>
              <w:t xml:space="preserve">Engage in </w:t>
            </w:r>
            <w:r w:rsidR="0038788D" w:rsidRPr="00702E15">
              <w:rPr>
                <w:rFonts w:cstheme="minorHAnsi"/>
                <w:sz w:val="24"/>
                <w:szCs w:val="24"/>
              </w:rPr>
              <w:t>a pre-meeting</w:t>
            </w:r>
            <w:r w:rsidR="001E0140" w:rsidRPr="00702E15">
              <w:rPr>
                <w:rFonts w:cstheme="minorHAnsi"/>
                <w:sz w:val="24"/>
                <w:szCs w:val="24"/>
              </w:rPr>
              <w:t xml:space="preserve"> with VAP Coordinator </w:t>
            </w:r>
            <w:r w:rsidR="0038788D" w:rsidRPr="00702E15">
              <w:rPr>
                <w:rFonts w:cstheme="minorHAnsi"/>
                <w:sz w:val="24"/>
                <w:szCs w:val="24"/>
              </w:rPr>
              <w:t>who will share</w:t>
            </w:r>
            <w:r>
              <w:rPr>
                <w:rFonts w:cstheme="minorHAnsi"/>
                <w:sz w:val="24"/>
                <w:szCs w:val="24"/>
              </w:rPr>
              <w:t xml:space="preserve"> their</w:t>
            </w:r>
            <w:r w:rsidR="0038788D" w:rsidRPr="00702E15">
              <w:rPr>
                <w:rFonts w:cstheme="minorHAnsi"/>
                <w:sz w:val="24"/>
                <w:szCs w:val="24"/>
              </w:rPr>
              <w:t xml:space="preserve"> pre-audit data/findings.</w:t>
            </w:r>
          </w:p>
          <w:p w14:paraId="7642B37B" w14:textId="77777777" w:rsidR="004A32D4" w:rsidRPr="00EA05AD" w:rsidRDefault="004A32D4" w:rsidP="00EA05AD">
            <w:pPr>
              <w:rPr>
                <w:rFonts w:ascii="Cabin" w:hAnsi="Cabin"/>
                <w:sz w:val="24"/>
                <w:szCs w:val="24"/>
              </w:rPr>
            </w:pPr>
          </w:p>
          <w:p w14:paraId="757D7B7D" w14:textId="0838E48C" w:rsidR="00B42C1E" w:rsidRDefault="00B42C1E" w:rsidP="00316091">
            <w:pPr>
              <w:pStyle w:val="ListParagraph"/>
              <w:numPr>
                <w:ilvl w:val="0"/>
                <w:numId w:val="28"/>
              </w:numPr>
              <w:suppressLineNumbers/>
              <w:jc w:val="both"/>
              <w:rPr>
                <w:rFonts w:ascii="Cabin" w:hAnsi="Cabin"/>
                <w:sz w:val="24"/>
                <w:szCs w:val="24"/>
              </w:rPr>
            </w:pPr>
            <w:r w:rsidRPr="00C76F83">
              <w:rPr>
                <w:rFonts w:ascii="Cabin" w:hAnsi="Cabin"/>
                <w:sz w:val="24"/>
                <w:szCs w:val="24"/>
              </w:rPr>
              <w:t>Enable</w:t>
            </w:r>
            <w:r w:rsidR="00C76F83" w:rsidRPr="00C76F83">
              <w:rPr>
                <w:rFonts w:ascii="Cabin" w:hAnsi="Cabin"/>
                <w:sz w:val="24"/>
                <w:szCs w:val="24"/>
              </w:rPr>
              <w:t>/guid</w:t>
            </w:r>
            <w:r w:rsidR="008D30C9">
              <w:rPr>
                <w:rFonts w:ascii="Cabin" w:hAnsi="Cabin"/>
                <w:sz w:val="24"/>
                <w:szCs w:val="24"/>
              </w:rPr>
              <w:t>e</w:t>
            </w:r>
            <w:r w:rsidRPr="00C76F83">
              <w:rPr>
                <w:rFonts w:ascii="Cabin" w:hAnsi="Cabin"/>
                <w:sz w:val="24"/>
                <w:szCs w:val="24"/>
              </w:rPr>
              <w:t xml:space="preserve"> parishes </w:t>
            </w:r>
            <w:r w:rsidR="00C76F83" w:rsidRPr="00C76F83">
              <w:rPr>
                <w:rFonts w:ascii="Cabin" w:hAnsi="Cabin"/>
                <w:sz w:val="24"/>
                <w:szCs w:val="24"/>
              </w:rPr>
              <w:t xml:space="preserve">through </w:t>
            </w:r>
            <w:r w:rsidR="002F1563" w:rsidRPr="00C76F83">
              <w:rPr>
                <w:rFonts w:ascii="Cabin" w:hAnsi="Cabin"/>
                <w:sz w:val="24"/>
                <w:szCs w:val="24"/>
              </w:rPr>
              <w:t>the completion</w:t>
            </w:r>
            <w:r w:rsidR="00BB4076" w:rsidRPr="00C76F83">
              <w:rPr>
                <w:rFonts w:ascii="Cabin" w:hAnsi="Cabin"/>
                <w:sz w:val="24"/>
                <w:szCs w:val="24"/>
              </w:rPr>
              <w:t xml:space="preserve"> </w:t>
            </w:r>
            <w:r w:rsidR="002F1563">
              <w:rPr>
                <w:rFonts w:ascii="Cabin" w:hAnsi="Cabin"/>
                <w:sz w:val="24"/>
                <w:szCs w:val="24"/>
              </w:rPr>
              <w:t xml:space="preserve">of each section of </w:t>
            </w:r>
            <w:r w:rsidR="00BB4076" w:rsidRPr="00C76F83">
              <w:rPr>
                <w:rFonts w:ascii="Cabin" w:hAnsi="Cabin"/>
                <w:sz w:val="24"/>
                <w:szCs w:val="24"/>
              </w:rPr>
              <w:t>the workbook</w:t>
            </w:r>
            <w:r w:rsidR="008D30C9">
              <w:rPr>
                <w:rFonts w:ascii="Cabin" w:hAnsi="Cabin"/>
                <w:sz w:val="24"/>
                <w:szCs w:val="24"/>
              </w:rPr>
              <w:t xml:space="preserve"> over a given period.</w:t>
            </w:r>
          </w:p>
          <w:p w14:paraId="6311ACCD" w14:textId="77777777" w:rsidR="00C76F83" w:rsidRPr="002F1563" w:rsidRDefault="00C76F83" w:rsidP="002F1563">
            <w:pPr>
              <w:suppressLineNumbers/>
              <w:jc w:val="both"/>
              <w:rPr>
                <w:rFonts w:ascii="Cabin" w:hAnsi="Cabin"/>
                <w:sz w:val="24"/>
                <w:szCs w:val="24"/>
              </w:rPr>
            </w:pPr>
          </w:p>
          <w:p w14:paraId="2C84960F" w14:textId="22310243" w:rsidR="00B42C1E" w:rsidRPr="00702E15" w:rsidRDefault="00B42C1E" w:rsidP="00BB4076">
            <w:pPr>
              <w:pStyle w:val="ListParagraph"/>
              <w:numPr>
                <w:ilvl w:val="0"/>
                <w:numId w:val="28"/>
              </w:numPr>
              <w:suppressLineNumbers/>
              <w:jc w:val="both"/>
              <w:rPr>
                <w:rFonts w:ascii="Cabin" w:hAnsi="Cabin"/>
                <w:sz w:val="24"/>
                <w:szCs w:val="24"/>
              </w:rPr>
            </w:pPr>
            <w:r w:rsidRPr="00702E15">
              <w:rPr>
                <w:rFonts w:ascii="Cabin" w:hAnsi="Cabin"/>
                <w:sz w:val="24"/>
                <w:szCs w:val="24"/>
              </w:rPr>
              <w:t>Produce</w:t>
            </w:r>
            <w:r w:rsidR="008C6712" w:rsidRPr="00702E15">
              <w:rPr>
                <w:rFonts w:ascii="Cabin" w:hAnsi="Cabin"/>
                <w:sz w:val="24"/>
                <w:szCs w:val="24"/>
              </w:rPr>
              <w:t xml:space="preserve"> a summation </w:t>
            </w:r>
            <w:r w:rsidR="00D50720">
              <w:rPr>
                <w:rFonts w:ascii="Cabin" w:hAnsi="Cabin"/>
                <w:sz w:val="24"/>
                <w:szCs w:val="24"/>
              </w:rPr>
              <w:t xml:space="preserve">of findings </w:t>
            </w:r>
            <w:r w:rsidR="008C6712" w:rsidRPr="00702E15">
              <w:rPr>
                <w:rFonts w:ascii="Cabin" w:hAnsi="Cabin"/>
                <w:sz w:val="24"/>
                <w:szCs w:val="24"/>
              </w:rPr>
              <w:t>repor</w:t>
            </w:r>
            <w:r w:rsidR="00D50720">
              <w:rPr>
                <w:rFonts w:ascii="Cabin" w:hAnsi="Cabin"/>
                <w:sz w:val="24"/>
                <w:szCs w:val="24"/>
              </w:rPr>
              <w:t xml:space="preserve">t, along </w:t>
            </w:r>
            <w:r w:rsidR="008C6712" w:rsidRPr="00702E15">
              <w:rPr>
                <w:rFonts w:ascii="Cabin" w:hAnsi="Cabin"/>
                <w:sz w:val="24"/>
                <w:szCs w:val="24"/>
              </w:rPr>
              <w:t xml:space="preserve">with recommendation to the Vacancy Audit </w:t>
            </w:r>
            <w:r w:rsidR="0038788D" w:rsidRPr="00702E15">
              <w:rPr>
                <w:rFonts w:ascii="Cabin" w:hAnsi="Cabin"/>
                <w:sz w:val="24"/>
                <w:szCs w:val="24"/>
              </w:rPr>
              <w:t>Coordinator</w:t>
            </w:r>
            <w:r w:rsidR="008C6712" w:rsidRPr="00702E15">
              <w:rPr>
                <w:rFonts w:ascii="Cabin" w:hAnsi="Cabin"/>
                <w:sz w:val="24"/>
                <w:szCs w:val="24"/>
              </w:rPr>
              <w:t>.</w:t>
            </w:r>
          </w:p>
          <w:p w14:paraId="5D97270D" w14:textId="77777777" w:rsidR="00BB4076" w:rsidRPr="00702E15" w:rsidRDefault="00BB4076" w:rsidP="00BB4076">
            <w:pPr>
              <w:jc w:val="both"/>
              <w:rPr>
                <w:rFonts w:cstheme="minorHAnsi"/>
                <w:sz w:val="24"/>
                <w:szCs w:val="24"/>
              </w:rPr>
            </w:pPr>
          </w:p>
          <w:p w14:paraId="3375EA9F" w14:textId="77777777" w:rsidR="001137D2" w:rsidRPr="00702E15" w:rsidRDefault="001137D2" w:rsidP="001137D2">
            <w:pPr>
              <w:pStyle w:val="Bodytext20"/>
              <w:shd w:val="clear" w:color="auto" w:fill="auto"/>
              <w:spacing w:after="0" w:line="240" w:lineRule="auto"/>
              <w:ind w:firstLine="0"/>
              <w:jc w:val="both"/>
              <w:rPr>
                <w:rFonts w:asciiTheme="minorHAnsi" w:hAnsiTheme="minorHAnsi" w:cstheme="minorHAnsi"/>
                <w:sz w:val="24"/>
                <w:szCs w:val="24"/>
              </w:rPr>
            </w:pPr>
          </w:p>
          <w:p w14:paraId="0E4CA44D" w14:textId="77777777" w:rsidR="00AF74FC" w:rsidRPr="00702E15" w:rsidRDefault="00AF74FC" w:rsidP="00AF74FC">
            <w:pPr>
              <w:keepNext/>
              <w:outlineLvl w:val="0"/>
              <w:rPr>
                <w:rFonts w:eastAsia="Times New Roman" w:cstheme="minorHAnsi"/>
                <w:color w:val="222222"/>
                <w:sz w:val="24"/>
                <w:szCs w:val="24"/>
                <w:lang w:eastAsia="en-GB"/>
              </w:rPr>
            </w:pPr>
          </w:p>
          <w:p w14:paraId="2D47C7EF" w14:textId="563F3332" w:rsidR="007B119F" w:rsidRPr="00665208" w:rsidRDefault="000057CC" w:rsidP="00AA7DC9">
            <w:pPr>
              <w:ind w:right="40"/>
              <w:rPr>
                <w:rFonts w:cstheme="minorHAnsi"/>
                <w:iCs/>
                <w:sz w:val="24"/>
                <w:szCs w:val="24"/>
              </w:rPr>
            </w:pPr>
            <w:r w:rsidRPr="00702E15">
              <w:rPr>
                <w:rFonts w:cstheme="minorHAnsi"/>
                <w:iCs/>
                <w:sz w:val="24"/>
                <w:szCs w:val="24"/>
              </w:rPr>
              <w:t xml:space="preserve">Durham </w:t>
            </w:r>
            <w:r w:rsidR="001137D2" w:rsidRPr="00702E15">
              <w:rPr>
                <w:rFonts w:cstheme="minorHAnsi"/>
                <w:iCs/>
                <w:sz w:val="24"/>
                <w:szCs w:val="24"/>
              </w:rPr>
              <w:t>Diocese</w:t>
            </w:r>
            <w:r w:rsidRPr="00702E15">
              <w:rPr>
                <w:rFonts w:cstheme="minorHAnsi"/>
                <w:iCs/>
                <w:sz w:val="24"/>
                <w:szCs w:val="24"/>
              </w:rPr>
              <w:t xml:space="preserve"> is committed to safeguarding. </w:t>
            </w:r>
            <w:r w:rsidR="00E26AB0" w:rsidRPr="00702E15">
              <w:rPr>
                <w:rFonts w:cstheme="minorHAnsi"/>
                <w:iCs/>
                <w:sz w:val="24"/>
                <w:szCs w:val="24"/>
              </w:rPr>
              <w:t xml:space="preserve">We </w:t>
            </w:r>
            <w:r w:rsidR="00842806" w:rsidRPr="00702E15">
              <w:rPr>
                <w:rFonts w:cstheme="minorHAnsi"/>
                <w:iCs/>
                <w:sz w:val="24"/>
                <w:szCs w:val="24"/>
              </w:rPr>
              <w:t xml:space="preserve">expect all staff and volunteers </w:t>
            </w:r>
            <w:r w:rsidR="00E26AB0" w:rsidRPr="00702E15">
              <w:rPr>
                <w:rFonts w:cstheme="minorHAnsi"/>
                <w:iCs/>
                <w:sz w:val="24"/>
                <w:szCs w:val="24"/>
              </w:rPr>
              <w:t xml:space="preserve">to </w:t>
            </w:r>
            <w:r w:rsidR="00842806" w:rsidRPr="00702E15">
              <w:rPr>
                <w:rFonts w:cstheme="minorHAnsi"/>
                <w:iCs/>
                <w:sz w:val="24"/>
                <w:szCs w:val="24"/>
              </w:rPr>
              <w:t xml:space="preserve">share this commitment. </w:t>
            </w:r>
            <w:r w:rsidRPr="00702E15">
              <w:rPr>
                <w:rFonts w:cstheme="minorHAnsi"/>
                <w:iCs/>
                <w:sz w:val="24"/>
                <w:szCs w:val="24"/>
              </w:rPr>
              <w:t xml:space="preserve">If at any time </w:t>
            </w:r>
            <w:r w:rsidR="00E26AB0" w:rsidRPr="00702E15">
              <w:rPr>
                <w:rFonts w:cstheme="minorHAnsi"/>
                <w:iCs/>
                <w:sz w:val="24"/>
                <w:szCs w:val="24"/>
              </w:rPr>
              <w:t>you see or hear</w:t>
            </w:r>
            <w:r w:rsidRPr="00702E15">
              <w:rPr>
                <w:rFonts w:cstheme="minorHAnsi"/>
                <w:iCs/>
                <w:sz w:val="24"/>
                <w:szCs w:val="24"/>
              </w:rPr>
              <w:t xml:space="preserve"> anything that could suggest a safeguarding risk</w:t>
            </w:r>
            <w:r w:rsidR="00E26AB0" w:rsidRPr="00702E15">
              <w:rPr>
                <w:rFonts w:cstheme="minorHAnsi"/>
                <w:iCs/>
                <w:sz w:val="24"/>
                <w:szCs w:val="24"/>
              </w:rPr>
              <w:t>,</w:t>
            </w:r>
            <w:r w:rsidRPr="00702E15">
              <w:rPr>
                <w:rFonts w:cstheme="minorHAnsi"/>
                <w:iCs/>
                <w:sz w:val="24"/>
                <w:szCs w:val="24"/>
              </w:rPr>
              <w:t xml:space="preserve"> or </w:t>
            </w:r>
            <w:r w:rsidR="00E26AB0" w:rsidRPr="00702E15">
              <w:rPr>
                <w:rFonts w:cstheme="minorHAnsi"/>
                <w:iCs/>
                <w:sz w:val="24"/>
                <w:szCs w:val="24"/>
              </w:rPr>
              <w:t>you have</w:t>
            </w:r>
            <w:r w:rsidRPr="00702E15">
              <w:rPr>
                <w:rFonts w:cstheme="minorHAnsi"/>
                <w:iCs/>
                <w:sz w:val="24"/>
                <w:szCs w:val="24"/>
              </w:rPr>
              <w:t xml:space="preserve"> any other reason to be concerned, </w:t>
            </w:r>
            <w:r w:rsidR="00E26AB0" w:rsidRPr="00702E15">
              <w:rPr>
                <w:rFonts w:cstheme="minorHAnsi"/>
                <w:iCs/>
                <w:sz w:val="24"/>
                <w:szCs w:val="24"/>
              </w:rPr>
              <w:t>you must</w:t>
            </w:r>
            <w:r w:rsidRPr="00702E15">
              <w:rPr>
                <w:rFonts w:cstheme="minorHAnsi"/>
                <w:iCs/>
                <w:sz w:val="24"/>
                <w:szCs w:val="24"/>
              </w:rPr>
              <w:t xml:space="preserve"> report</w:t>
            </w:r>
            <w:r w:rsidR="00E26AB0" w:rsidRPr="00702E15">
              <w:rPr>
                <w:rFonts w:cstheme="minorHAnsi"/>
                <w:iCs/>
                <w:sz w:val="24"/>
                <w:szCs w:val="24"/>
              </w:rPr>
              <w:t xml:space="preserve"> it</w:t>
            </w:r>
            <w:r w:rsidRPr="00702E15">
              <w:rPr>
                <w:rFonts w:cstheme="minorHAnsi"/>
                <w:iCs/>
                <w:sz w:val="24"/>
                <w:szCs w:val="24"/>
              </w:rPr>
              <w:t xml:space="preserve"> immediately to the </w:t>
            </w:r>
            <w:r w:rsidR="001137D2" w:rsidRPr="00702E15">
              <w:rPr>
                <w:rFonts w:cstheme="minorHAnsi"/>
                <w:iCs/>
                <w:sz w:val="24"/>
                <w:szCs w:val="24"/>
              </w:rPr>
              <w:t xml:space="preserve">Diocesan </w:t>
            </w:r>
            <w:r w:rsidRPr="00702E15">
              <w:rPr>
                <w:rFonts w:cstheme="minorHAnsi"/>
                <w:iCs/>
                <w:sz w:val="24"/>
                <w:szCs w:val="24"/>
              </w:rPr>
              <w:t xml:space="preserve">Safeguarding </w:t>
            </w:r>
            <w:r w:rsidR="001137D2" w:rsidRPr="00702E15">
              <w:rPr>
                <w:rFonts w:cstheme="minorHAnsi"/>
                <w:iCs/>
                <w:sz w:val="24"/>
                <w:szCs w:val="24"/>
              </w:rPr>
              <w:t>Adviser</w:t>
            </w:r>
            <w:r w:rsidRPr="00702E15">
              <w:rPr>
                <w:rFonts w:cstheme="minorHAnsi"/>
                <w:iCs/>
                <w:sz w:val="24"/>
                <w:szCs w:val="24"/>
              </w:rPr>
              <w:t>. Safeguarding is everyone’s responsibility</w:t>
            </w:r>
            <w:r w:rsidR="001137D2" w:rsidRPr="00702E15">
              <w:rPr>
                <w:rFonts w:cstheme="minorHAnsi"/>
                <w:iCs/>
                <w:sz w:val="24"/>
                <w:szCs w:val="24"/>
              </w:rPr>
              <w:t>.</w:t>
            </w:r>
            <w:r w:rsidR="007B119F" w:rsidRPr="00665208">
              <w:rPr>
                <w:rFonts w:cstheme="minorHAnsi"/>
                <w:iCs/>
                <w:sz w:val="24"/>
                <w:szCs w:val="24"/>
              </w:rPr>
              <w:br/>
            </w:r>
          </w:p>
          <w:p w14:paraId="35CDEAE0" w14:textId="77777777" w:rsidR="000057CC" w:rsidRPr="008A1AEB" w:rsidRDefault="000057CC" w:rsidP="00E26AB0">
            <w:pPr>
              <w:ind w:right="40"/>
              <w:rPr>
                <w:rFonts w:cstheme="minorHAnsi"/>
                <w:iCs/>
                <w:sz w:val="24"/>
                <w:szCs w:val="24"/>
              </w:rPr>
            </w:pPr>
          </w:p>
          <w:p w14:paraId="37B85F0E" w14:textId="77777777" w:rsidR="00AF74FC" w:rsidRPr="008A1AEB" w:rsidRDefault="00AF74FC" w:rsidP="000057CC">
            <w:pPr>
              <w:keepNext/>
              <w:outlineLvl w:val="0"/>
              <w:rPr>
                <w:rFonts w:eastAsia="Times New Roman" w:cstheme="minorHAnsi"/>
                <w:color w:val="222222"/>
                <w:sz w:val="24"/>
                <w:szCs w:val="24"/>
                <w:lang w:eastAsia="en-GB"/>
              </w:rPr>
            </w:pPr>
          </w:p>
        </w:tc>
      </w:tr>
      <w:tr w:rsidR="00BD29C3" w:rsidRPr="00CB23FB" w14:paraId="0113F857" w14:textId="77777777" w:rsidTr="00BD29C3">
        <w:tc>
          <w:tcPr>
            <w:tcW w:w="2576" w:type="dxa"/>
          </w:tcPr>
          <w:p w14:paraId="6350BAB8" w14:textId="77777777" w:rsidR="00BD29C3" w:rsidRPr="001137D2" w:rsidRDefault="00AF74FC" w:rsidP="00BD29C3">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LOCATION AND TIMES</w:t>
            </w:r>
          </w:p>
          <w:p w14:paraId="2B181F5A" w14:textId="77777777" w:rsidR="00BD29C3" w:rsidRPr="001137D2" w:rsidDel="008A6689" w:rsidRDefault="00BD29C3" w:rsidP="00327579">
            <w:pPr>
              <w:spacing w:line="240" w:lineRule="atLeast"/>
              <w:ind w:right="240"/>
              <w:rPr>
                <w:rFonts w:eastAsia="Times New Roman" w:cstheme="minorHAnsi"/>
                <w:b/>
                <w:color w:val="2E74B5" w:themeColor="accent1" w:themeShade="BF"/>
                <w:sz w:val="28"/>
                <w:szCs w:val="28"/>
                <w:lang w:eastAsia="en-GB"/>
              </w:rPr>
            </w:pPr>
          </w:p>
        </w:tc>
        <w:tc>
          <w:tcPr>
            <w:tcW w:w="8192" w:type="dxa"/>
          </w:tcPr>
          <w:p w14:paraId="7FB2953B" w14:textId="7B237BAF" w:rsidR="00BD29C3" w:rsidRPr="00AF704E" w:rsidRDefault="00AF704E" w:rsidP="00AF704E">
            <w:pPr>
              <w:pStyle w:val="ListParagraph"/>
              <w:numPr>
                <w:ilvl w:val="0"/>
                <w:numId w:val="27"/>
              </w:numPr>
              <w:spacing w:line="240" w:lineRule="atLeast"/>
              <w:ind w:right="240"/>
              <w:rPr>
                <w:rFonts w:eastAsia="Times New Roman" w:cstheme="minorHAnsi"/>
                <w:sz w:val="24"/>
                <w:szCs w:val="24"/>
                <w:lang w:eastAsia="en-GB"/>
              </w:rPr>
            </w:pPr>
            <w:r w:rsidRPr="00AF704E">
              <w:rPr>
                <w:rFonts w:eastAsia="Times New Roman" w:cstheme="minorHAnsi"/>
                <w:sz w:val="24"/>
                <w:szCs w:val="24"/>
                <w:lang w:eastAsia="en-GB"/>
              </w:rPr>
              <w:t>Varied</w:t>
            </w:r>
            <w:r w:rsidR="009F5DF7">
              <w:rPr>
                <w:rFonts w:eastAsia="Times New Roman" w:cstheme="minorHAnsi"/>
                <w:sz w:val="24"/>
                <w:szCs w:val="24"/>
                <w:lang w:eastAsia="en-GB"/>
              </w:rPr>
              <w:t xml:space="preserve"> locations across the diocese and will </w:t>
            </w:r>
            <w:r w:rsidR="003E00A8">
              <w:rPr>
                <w:rFonts w:eastAsia="Times New Roman" w:cstheme="minorHAnsi"/>
                <w:sz w:val="24"/>
                <w:szCs w:val="24"/>
                <w:lang w:eastAsia="en-GB"/>
              </w:rPr>
              <w:t>include evenings and weekends.</w:t>
            </w:r>
          </w:p>
        </w:tc>
      </w:tr>
      <w:tr w:rsidR="00327579" w:rsidRPr="00CB23FB" w14:paraId="171B6D4E" w14:textId="77777777" w:rsidTr="006263DA">
        <w:trPr>
          <w:trHeight w:val="58"/>
        </w:trPr>
        <w:tc>
          <w:tcPr>
            <w:tcW w:w="2576" w:type="dxa"/>
          </w:tcPr>
          <w:p w14:paraId="16696AF2" w14:textId="77777777" w:rsidR="00AA7DC9" w:rsidRDefault="006050DA" w:rsidP="00AC0759">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lastRenderedPageBreak/>
              <w:t xml:space="preserve">WHAT WE </w:t>
            </w:r>
            <w:r w:rsidR="00AF74FC" w:rsidRPr="001137D2">
              <w:rPr>
                <w:rFonts w:eastAsia="Times New Roman" w:cstheme="minorHAnsi"/>
                <w:b/>
                <w:color w:val="2E74B5" w:themeColor="accent1" w:themeShade="BF"/>
                <w:sz w:val="28"/>
                <w:szCs w:val="28"/>
                <w:lang w:eastAsia="en-GB"/>
              </w:rPr>
              <w:t xml:space="preserve">ARE </w:t>
            </w:r>
            <w:r w:rsidRPr="001137D2">
              <w:rPr>
                <w:rFonts w:eastAsia="Times New Roman" w:cstheme="minorHAnsi"/>
                <w:b/>
                <w:color w:val="2E74B5" w:themeColor="accent1" w:themeShade="BF"/>
                <w:sz w:val="28"/>
                <w:szCs w:val="28"/>
                <w:lang w:eastAsia="en-GB"/>
              </w:rPr>
              <w:t>LOOKING FOR</w:t>
            </w:r>
          </w:p>
          <w:p w14:paraId="4159913A"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41BF4440"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55D106E0"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0A4BB112"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409F1E36"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226419E8"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17F8DF4D"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000F1EE5"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0EA91ED9"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706E5240"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2F5C2523"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6F739AD6"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69FF7E81"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1E038D3D"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14AA1A54"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6871B705"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78269E07"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3FB91E7F"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4677D5D2"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453BCFD5"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1608BAE1"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638432B4"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6BD98F00"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56CDCAB1"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1FD96846"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015035C6"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0D25CDED"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4FE39F94"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0F2B0331"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5578E75F"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34A18C3B" w14:textId="77777777" w:rsidR="006263DA" w:rsidRDefault="006263DA" w:rsidP="00AC0759">
            <w:pPr>
              <w:spacing w:line="240" w:lineRule="atLeast"/>
              <w:ind w:right="240"/>
              <w:rPr>
                <w:rFonts w:eastAsia="Times New Roman" w:cstheme="minorHAnsi"/>
                <w:b/>
                <w:color w:val="2E74B5" w:themeColor="accent1" w:themeShade="BF"/>
                <w:sz w:val="28"/>
                <w:szCs w:val="28"/>
                <w:lang w:eastAsia="en-GB"/>
              </w:rPr>
            </w:pPr>
          </w:p>
          <w:p w14:paraId="693EA366" w14:textId="2EDE40FA" w:rsidR="006263DA" w:rsidRPr="001137D2" w:rsidRDefault="006263DA" w:rsidP="00AC0759">
            <w:pPr>
              <w:spacing w:line="240" w:lineRule="atLeast"/>
              <w:ind w:right="240"/>
              <w:rPr>
                <w:rFonts w:eastAsia="Times New Roman" w:cstheme="minorHAnsi"/>
                <w:b/>
                <w:color w:val="2E74B5" w:themeColor="accent1" w:themeShade="BF"/>
                <w:sz w:val="28"/>
                <w:szCs w:val="28"/>
                <w:lang w:eastAsia="en-GB"/>
              </w:rPr>
            </w:pPr>
          </w:p>
        </w:tc>
        <w:tc>
          <w:tcPr>
            <w:tcW w:w="8192" w:type="dxa"/>
          </w:tcPr>
          <w:p w14:paraId="3DF240C1" w14:textId="77777777" w:rsidR="006263DA" w:rsidRPr="006263DA" w:rsidRDefault="006263DA" w:rsidP="006263DA">
            <w:pPr>
              <w:spacing w:line="240" w:lineRule="atLeast"/>
              <w:ind w:right="240"/>
              <w:rPr>
                <w:rFonts w:eastAsia="Times New Roman" w:cstheme="minorHAnsi"/>
                <w:sz w:val="24"/>
                <w:szCs w:val="24"/>
                <w:lang w:eastAsia="en-GB"/>
              </w:rPr>
            </w:pP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5434"/>
              <w:gridCol w:w="671"/>
              <w:gridCol w:w="1147"/>
            </w:tblGrid>
            <w:tr w:rsidR="006263DA" w:rsidRPr="003B60CB" w14:paraId="08FB0DD1" w14:textId="77777777" w:rsidTr="005861CF">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BE9010" w14:textId="77777777" w:rsidR="006263DA" w:rsidRPr="000B5ADB" w:rsidRDefault="006263DA" w:rsidP="006263DA">
                  <w:pPr>
                    <w:spacing w:line="256" w:lineRule="auto"/>
                    <w:rPr>
                      <w:rFonts w:cstheme="minorHAnsi"/>
                      <w:b/>
                      <w:kern w:val="2"/>
                      <w:sz w:val="20"/>
                      <w:szCs w:val="20"/>
                      <w14:ligatures w14:val="standardContextual"/>
                    </w:rPr>
                  </w:pPr>
                  <w:r w:rsidRPr="000B5ADB">
                    <w:rPr>
                      <w:rFonts w:cstheme="minorHAnsi"/>
                      <w:b/>
                      <w:kern w:val="2"/>
                      <w:sz w:val="20"/>
                      <w:szCs w:val="20"/>
                      <w14:ligatures w14:val="standardContextual"/>
                    </w:rPr>
                    <w:t>Ref:</w:t>
                  </w:r>
                </w:p>
              </w:tc>
              <w:tc>
                <w:tcPr>
                  <w:tcW w:w="5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A9B018" w14:textId="77777777" w:rsidR="006263DA" w:rsidRPr="000B5ADB" w:rsidRDefault="006263DA" w:rsidP="006263DA">
                  <w:pPr>
                    <w:spacing w:line="256" w:lineRule="auto"/>
                    <w:rPr>
                      <w:rFonts w:cstheme="minorHAnsi"/>
                      <w:b/>
                      <w:kern w:val="2"/>
                      <w:sz w:val="20"/>
                      <w:szCs w:val="20"/>
                      <w14:ligatures w14:val="standardContextual"/>
                    </w:rPr>
                  </w:pPr>
                  <w:r w:rsidRPr="000B5ADB">
                    <w:rPr>
                      <w:rFonts w:cstheme="minorHAnsi"/>
                      <w:b/>
                      <w:kern w:val="2"/>
                      <w:sz w:val="20"/>
                      <w:szCs w:val="20"/>
                      <w14:ligatures w14:val="standardContextual"/>
                    </w:rPr>
                    <w:t>Criteria</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BD57358" w14:textId="77777777" w:rsidR="006263DA" w:rsidRPr="000B5ADB" w:rsidRDefault="006263DA" w:rsidP="006263DA">
                  <w:pPr>
                    <w:spacing w:line="256" w:lineRule="auto"/>
                    <w:rPr>
                      <w:rFonts w:cstheme="minorHAnsi"/>
                      <w:b/>
                      <w:kern w:val="2"/>
                      <w:sz w:val="20"/>
                      <w:szCs w:val="20"/>
                      <w14:ligatures w14:val="standardContextual"/>
                    </w:rPr>
                  </w:pPr>
                </w:p>
              </w:tc>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6B6BCA8" w14:textId="77777777" w:rsidR="006263DA" w:rsidRPr="000B5ADB" w:rsidRDefault="006263DA" w:rsidP="006263DA">
                  <w:pPr>
                    <w:spacing w:line="256" w:lineRule="auto"/>
                    <w:rPr>
                      <w:rFonts w:cstheme="minorHAnsi"/>
                      <w:b/>
                      <w:kern w:val="2"/>
                      <w:sz w:val="20"/>
                      <w:szCs w:val="20"/>
                      <w14:ligatures w14:val="standardContextual"/>
                    </w:rPr>
                  </w:pPr>
                  <w:r w:rsidRPr="000B5ADB">
                    <w:rPr>
                      <w:rFonts w:cstheme="minorHAnsi"/>
                      <w:b/>
                      <w:kern w:val="2"/>
                      <w:sz w:val="20"/>
                      <w:szCs w:val="20"/>
                      <w14:ligatures w14:val="standardContextual"/>
                    </w:rPr>
                    <w:t xml:space="preserve">Essential / </w:t>
                  </w:r>
                </w:p>
                <w:p w14:paraId="2B7029A9" w14:textId="77777777" w:rsidR="006263DA" w:rsidRPr="000B5ADB" w:rsidRDefault="006263DA" w:rsidP="006263DA">
                  <w:pPr>
                    <w:spacing w:line="256" w:lineRule="auto"/>
                    <w:rPr>
                      <w:rFonts w:cstheme="minorHAnsi"/>
                      <w:b/>
                      <w:kern w:val="2"/>
                      <w:sz w:val="20"/>
                      <w:szCs w:val="20"/>
                      <w14:ligatures w14:val="standardContextual"/>
                    </w:rPr>
                  </w:pPr>
                  <w:r w:rsidRPr="000B5ADB">
                    <w:rPr>
                      <w:rFonts w:cstheme="minorHAnsi"/>
                      <w:b/>
                      <w:kern w:val="2"/>
                      <w:sz w:val="20"/>
                      <w:szCs w:val="20"/>
                      <w14:ligatures w14:val="standardContextual"/>
                    </w:rPr>
                    <w:t>Desirable</w:t>
                  </w:r>
                </w:p>
              </w:tc>
            </w:tr>
            <w:tr w:rsidR="006263DA" w:rsidRPr="003B60CB" w14:paraId="00667B13" w14:textId="77777777" w:rsidTr="005861CF">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224DC11A" w14:textId="77777777" w:rsidR="006263DA" w:rsidRPr="003B60CB" w:rsidRDefault="006263DA" w:rsidP="006263DA">
                  <w:pPr>
                    <w:spacing w:line="256" w:lineRule="auto"/>
                    <w:rPr>
                      <w:rFonts w:cstheme="minorHAnsi"/>
                      <w:kern w:val="2"/>
                      <w14:ligatures w14:val="standardContextual"/>
                    </w:rPr>
                  </w:pPr>
                </w:p>
              </w:tc>
              <w:tc>
                <w:tcPr>
                  <w:tcW w:w="5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BF5C270" w14:textId="77777777" w:rsidR="006263DA" w:rsidRPr="003B60CB" w:rsidRDefault="006263DA" w:rsidP="006263DA">
                  <w:pPr>
                    <w:spacing w:line="256" w:lineRule="auto"/>
                    <w:rPr>
                      <w:rFonts w:cstheme="minorHAnsi"/>
                      <w:b/>
                      <w:kern w:val="2"/>
                      <w14:ligatures w14:val="standardContextual"/>
                    </w:rPr>
                  </w:pPr>
                  <w:r w:rsidRPr="003B60CB">
                    <w:rPr>
                      <w:rFonts w:cstheme="minorHAnsi"/>
                      <w:b/>
                      <w:kern w:val="2"/>
                      <w14:ligatures w14:val="standardContextual"/>
                    </w:rPr>
                    <w:t>QUALIFICATIONS</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3E30FACF" w14:textId="77777777" w:rsidR="006263DA" w:rsidRPr="003B60CB" w:rsidRDefault="006263DA" w:rsidP="006263DA">
                  <w:pPr>
                    <w:pStyle w:val="ListParagraph"/>
                    <w:spacing w:line="256" w:lineRule="auto"/>
                    <w:ind w:left="360"/>
                    <w:rPr>
                      <w:rFonts w:cstheme="minorHAnsi"/>
                      <w:kern w:val="2"/>
                      <w14:ligatures w14:val="standardContextual"/>
                    </w:rPr>
                  </w:pPr>
                </w:p>
              </w:tc>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7812B2E9" w14:textId="77777777" w:rsidR="006263DA" w:rsidRPr="003B60CB" w:rsidRDefault="006263DA" w:rsidP="006263DA">
                  <w:pPr>
                    <w:pStyle w:val="ListParagraph"/>
                    <w:spacing w:line="256" w:lineRule="auto"/>
                    <w:ind w:left="360"/>
                    <w:rPr>
                      <w:rFonts w:cstheme="minorHAnsi"/>
                      <w:kern w:val="2"/>
                      <w14:ligatures w14:val="standardContextual"/>
                    </w:rPr>
                  </w:pPr>
                </w:p>
              </w:tc>
            </w:tr>
            <w:tr w:rsidR="006263DA" w:rsidRPr="003B60CB" w14:paraId="482A5855"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hideMark/>
                </w:tcPr>
                <w:p w14:paraId="768C4710"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1</w:t>
                  </w:r>
                </w:p>
              </w:tc>
              <w:tc>
                <w:tcPr>
                  <w:tcW w:w="5541" w:type="dxa"/>
                  <w:tcBorders>
                    <w:top w:val="single" w:sz="4" w:space="0" w:color="auto"/>
                    <w:left w:val="single" w:sz="4" w:space="0" w:color="auto"/>
                    <w:bottom w:val="single" w:sz="4" w:space="0" w:color="auto"/>
                    <w:right w:val="single" w:sz="4" w:space="0" w:color="auto"/>
                  </w:tcBorders>
                  <w:hideMark/>
                </w:tcPr>
                <w:p w14:paraId="7E8F35BC" w14:textId="77777777" w:rsidR="006263DA" w:rsidRPr="003B60CB" w:rsidRDefault="006263DA" w:rsidP="006263DA">
                  <w:pPr>
                    <w:spacing w:line="256" w:lineRule="auto"/>
                    <w:rPr>
                      <w:kern w:val="2"/>
                      <w14:ligatures w14:val="standardContextual"/>
                    </w:rPr>
                  </w:pPr>
                  <w:r w:rsidRPr="003B60CB">
                    <w:rPr>
                      <w:kern w:val="2"/>
                      <w14:ligatures w14:val="standardContextual"/>
                    </w:rPr>
                    <w:t xml:space="preserve">Qualifications relating to data management or relevant experience. </w:t>
                  </w:r>
                </w:p>
              </w:tc>
              <w:tc>
                <w:tcPr>
                  <w:tcW w:w="680" w:type="dxa"/>
                  <w:tcBorders>
                    <w:top w:val="single" w:sz="4" w:space="0" w:color="auto"/>
                    <w:left w:val="single" w:sz="4" w:space="0" w:color="auto"/>
                    <w:bottom w:val="single" w:sz="4" w:space="0" w:color="auto"/>
                    <w:right w:val="single" w:sz="4" w:space="0" w:color="auto"/>
                  </w:tcBorders>
                  <w:hideMark/>
                </w:tcPr>
                <w:p w14:paraId="570D5E5D" w14:textId="77777777" w:rsidR="006263DA" w:rsidRPr="003B60CB" w:rsidRDefault="006263DA" w:rsidP="006263DA">
                  <w:pPr>
                    <w:spacing w:line="256" w:lineRule="auto"/>
                    <w:rPr>
                      <w:b/>
                      <w:bCs/>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hideMark/>
                </w:tcPr>
                <w:p w14:paraId="36E9F35F"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238AF698" w14:textId="77777777" w:rsidTr="005861CF">
              <w:trPr>
                <w:trHeight w:val="286"/>
              </w:trPr>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1B8B8009" w14:textId="77777777" w:rsidR="006263DA" w:rsidRPr="003B60CB" w:rsidRDefault="006263DA" w:rsidP="006263DA">
                  <w:pPr>
                    <w:spacing w:line="256" w:lineRule="auto"/>
                    <w:rPr>
                      <w:rFonts w:cstheme="minorHAnsi"/>
                      <w:kern w:val="2"/>
                      <w14:ligatures w14:val="standardContextual"/>
                    </w:rPr>
                  </w:pPr>
                </w:p>
              </w:tc>
              <w:tc>
                <w:tcPr>
                  <w:tcW w:w="5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BB93DD" w14:textId="77777777" w:rsidR="006263DA" w:rsidRPr="003B60CB" w:rsidRDefault="006263DA" w:rsidP="006263DA">
                  <w:pPr>
                    <w:spacing w:line="256" w:lineRule="auto"/>
                    <w:rPr>
                      <w:rFonts w:cstheme="minorHAnsi"/>
                      <w:b/>
                      <w:kern w:val="2"/>
                      <w14:ligatures w14:val="standardContextual"/>
                    </w:rPr>
                  </w:pPr>
                  <w:r w:rsidRPr="003B60CB">
                    <w:rPr>
                      <w:rFonts w:cstheme="minorHAnsi"/>
                      <w:b/>
                      <w:kern w:val="2"/>
                      <w14:ligatures w14:val="standardContextual"/>
                    </w:rPr>
                    <w:t>EXPERIENCE</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242460C6" w14:textId="77777777" w:rsidR="006263DA" w:rsidRPr="003B60CB" w:rsidRDefault="006263DA" w:rsidP="006263DA">
                  <w:pPr>
                    <w:spacing w:line="256" w:lineRule="auto"/>
                    <w:rPr>
                      <w:rFonts w:cstheme="minorHAnsi"/>
                      <w:kern w:val="2"/>
                      <w14:ligatures w14:val="standardContextual"/>
                    </w:rPr>
                  </w:pPr>
                </w:p>
              </w:tc>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22A15D74" w14:textId="77777777" w:rsidR="006263DA" w:rsidRPr="003B60CB" w:rsidRDefault="006263DA" w:rsidP="006263DA">
                  <w:pPr>
                    <w:spacing w:line="256" w:lineRule="auto"/>
                    <w:rPr>
                      <w:rFonts w:cstheme="minorHAnsi"/>
                      <w:kern w:val="2"/>
                      <w14:ligatures w14:val="standardContextual"/>
                    </w:rPr>
                  </w:pPr>
                </w:p>
              </w:tc>
            </w:tr>
            <w:tr w:rsidR="006263DA" w:rsidRPr="003B60CB" w14:paraId="2D9FB757"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2522FBB0"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2</w:t>
                  </w:r>
                </w:p>
              </w:tc>
              <w:tc>
                <w:tcPr>
                  <w:tcW w:w="5541" w:type="dxa"/>
                  <w:tcBorders>
                    <w:top w:val="single" w:sz="4" w:space="0" w:color="auto"/>
                    <w:left w:val="single" w:sz="4" w:space="0" w:color="auto"/>
                    <w:bottom w:val="single" w:sz="4" w:space="0" w:color="auto"/>
                    <w:right w:val="single" w:sz="4" w:space="0" w:color="auto"/>
                  </w:tcBorders>
                  <w:hideMark/>
                </w:tcPr>
                <w:p w14:paraId="4A1E59F1" w14:textId="77777777" w:rsidR="006263DA" w:rsidRPr="003B60CB" w:rsidRDefault="006263DA" w:rsidP="006263DA">
                  <w:pPr>
                    <w:spacing w:line="256" w:lineRule="auto"/>
                    <w:rPr>
                      <w:rFonts w:eastAsia="Calibri" w:cstheme="minorHAnsi"/>
                      <w:kern w:val="2"/>
                      <w14:ligatures w14:val="standardContextual"/>
                    </w:rPr>
                  </w:pPr>
                  <w:r w:rsidRPr="003B60CB">
                    <w:rPr>
                      <w:rFonts w:eastAsia="Calibri" w:cstheme="minorHAnsi"/>
                      <w:kern w:val="2"/>
                      <w14:ligatures w14:val="standardContextual"/>
                    </w:rPr>
                    <w:t>Experience of change management.</w:t>
                  </w:r>
                </w:p>
              </w:tc>
              <w:tc>
                <w:tcPr>
                  <w:tcW w:w="680" w:type="dxa"/>
                  <w:tcBorders>
                    <w:top w:val="single" w:sz="4" w:space="0" w:color="auto"/>
                    <w:left w:val="single" w:sz="4" w:space="0" w:color="auto"/>
                    <w:bottom w:val="single" w:sz="4" w:space="0" w:color="auto"/>
                    <w:right w:val="single" w:sz="4" w:space="0" w:color="auto"/>
                  </w:tcBorders>
                  <w:hideMark/>
                </w:tcPr>
                <w:p w14:paraId="096D4593"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hideMark/>
                </w:tcPr>
                <w:p w14:paraId="4012D5C5"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61E7D5C1"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6349571A"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3</w:t>
                  </w:r>
                </w:p>
              </w:tc>
              <w:tc>
                <w:tcPr>
                  <w:tcW w:w="5541" w:type="dxa"/>
                  <w:tcBorders>
                    <w:top w:val="single" w:sz="4" w:space="0" w:color="auto"/>
                    <w:left w:val="single" w:sz="4" w:space="0" w:color="auto"/>
                    <w:bottom w:val="single" w:sz="4" w:space="0" w:color="auto"/>
                    <w:right w:val="single" w:sz="4" w:space="0" w:color="auto"/>
                  </w:tcBorders>
                  <w:hideMark/>
                </w:tcPr>
                <w:p w14:paraId="0F9F59C3" w14:textId="77777777" w:rsidR="006263DA" w:rsidRPr="003B60CB" w:rsidRDefault="006263DA" w:rsidP="006263DA">
                  <w:pPr>
                    <w:spacing w:line="256" w:lineRule="auto"/>
                    <w:rPr>
                      <w:rFonts w:cstheme="minorHAnsi"/>
                      <w:kern w:val="2"/>
                      <w14:ligatures w14:val="standardContextual"/>
                    </w:rPr>
                  </w:pPr>
                  <w:r w:rsidRPr="003B60CB">
                    <w:rPr>
                      <w:rFonts w:eastAsia="Calibri" w:cstheme="minorHAnsi"/>
                      <w:kern w:val="2"/>
                      <w14:ligatures w14:val="standardContextual"/>
                    </w:rPr>
                    <w:t>Experience of church leadership.</w:t>
                  </w:r>
                </w:p>
              </w:tc>
              <w:tc>
                <w:tcPr>
                  <w:tcW w:w="680" w:type="dxa"/>
                  <w:tcBorders>
                    <w:top w:val="single" w:sz="4" w:space="0" w:color="auto"/>
                    <w:left w:val="single" w:sz="4" w:space="0" w:color="auto"/>
                    <w:bottom w:val="single" w:sz="4" w:space="0" w:color="auto"/>
                    <w:right w:val="single" w:sz="4" w:space="0" w:color="auto"/>
                  </w:tcBorders>
                  <w:hideMark/>
                </w:tcPr>
                <w:p w14:paraId="6F435518"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hideMark/>
                </w:tcPr>
                <w:p w14:paraId="05246FF6"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56136190" w14:textId="77777777" w:rsidTr="005861CF">
              <w:trPr>
                <w:trHeight w:val="286"/>
              </w:trPr>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16003F75" w14:textId="77777777" w:rsidR="006263DA" w:rsidRPr="003B60CB" w:rsidRDefault="006263DA" w:rsidP="006263DA">
                  <w:pPr>
                    <w:spacing w:line="256" w:lineRule="auto"/>
                    <w:rPr>
                      <w:rFonts w:cstheme="minorHAnsi"/>
                      <w:kern w:val="2"/>
                      <w14:ligatures w14:val="standardContextual"/>
                    </w:rPr>
                  </w:pPr>
                </w:p>
              </w:tc>
              <w:tc>
                <w:tcPr>
                  <w:tcW w:w="5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8F2606" w14:textId="77777777" w:rsidR="006263DA" w:rsidRPr="003B60CB" w:rsidRDefault="006263DA" w:rsidP="006263DA">
                  <w:pPr>
                    <w:spacing w:line="256" w:lineRule="auto"/>
                    <w:rPr>
                      <w:rFonts w:cstheme="minorHAnsi"/>
                      <w:b/>
                      <w:kern w:val="2"/>
                      <w14:ligatures w14:val="standardContextual"/>
                    </w:rPr>
                  </w:pPr>
                  <w:r w:rsidRPr="003B60CB">
                    <w:rPr>
                      <w:rFonts w:cstheme="minorHAnsi"/>
                      <w:b/>
                      <w:kern w:val="2"/>
                      <w14:ligatures w14:val="standardContextual"/>
                    </w:rPr>
                    <w:t>KNOWLEDGE</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68B288B2" w14:textId="77777777" w:rsidR="006263DA" w:rsidRPr="003B60CB" w:rsidRDefault="006263DA" w:rsidP="006263DA">
                  <w:pPr>
                    <w:spacing w:line="256" w:lineRule="auto"/>
                    <w:rPr>
                      <w:rFonts w:cstheme="minorHAnsi"/>
                      <w:kern w:val="2"/>
                      <w14:ligatures w14:val="standardContextual"/>
                    </w:rPr>
                  </w:pPr>
                </w:p>
              </w:tc>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243310AC" w14:textId="77777777" w:rsidR="006263DA" w:rsidRPr="003B60CB" w:rsidRDefault="006263DA" w:rsidP="006263DA">
                  <w:pPr>
                    <w:spacing w:line="256" w:lineRule="auto"/>
                    <w:rPr>
                      <w:rFonts w:cstheme="minorHAnsi"/>
                      <w:kern w:val="2"/>
                      <w14:ligatures w14:val="standardContextual"/>
                    </w:rPr>
                  </w:pPr>
                </w:p>
              </w:tc>
            </w:tr>
            <w:tr w:rsidR="006263DA" w:rsidRPr="003B60CB" w14:paraId="08906948"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4092AB4D"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4</w:t>
                  </w:r>
                </w:p>
              </w:tc>
              <w:tc>
                <w:tcPr>
                  <w:tcW w:w="5541" w:type="dxa"/>
                  <w:tcBorders>
                    <w:top w:val="single" w:sz="4" w:space="0" w:color="auto"/>
                    <w:left w:val="single" w:sz="4" w:space="0" w:color="auto"/>
                    <w:bottom w:val="single" w:sz="4" w:space="0" w:color="auto"/>
                    <w:right w:val="single" w:sz="4" w:space="0" w:color="auto"/>
                  </w:tcBorders>
                </w:tcPr>
                <w:p w14:paraId="55C28895"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Understanding of church and other worshipping communities and how ministry and mission delivery happens and an understanding of, and commitment to, the context &amp; culture of the Northeast region.</w:t>
                  </w:r>
                </w:p>
              </w:tc>
              <w:tc>
                <w:tcPr>
                  <w:tcW w:w="680" w:type="dxa"/>
                  <w:tcBorders>
                    <w:top w:val="single" w:sz="4" w:space="0" w:color="auto"/>
                    <w:left w:val="single" w:sz="4" w:space="0" w:color="auto"/>
                    <w:bottom w:val="single" w:sz="4" w:space="0" w:color="auto"/>
                    <w:right w:val="single" w:sz="4" w:space="0" w:color="auto"/>
                  </w:tcBorders>
                </w:tcPr>
                <w:p w14:paraId="22FE8D47"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tcPr>
                <w:p w14:paraId="1A7EABC5"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79FFA7AB"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272391ED"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5</w:t>
                  </w:r>
                </w:p>
              </w:tc>
              <w:tc>
                <w:tcPr>
                  <w:tcW w:w="5541" w:type="dxa"/>
                  <w:tcBorders>
                    <w:top w:val="single" w:sz="4" w:space="0" w:color="auto"/>
                    <w:left w:val="single" w:sz="4" w:space="0" w:color="auto"/>
                    <w:bottom w:val="single" w:sz="4" w:space="0" w:color="auto"/>
                    <w:right w:val="single" w:sz="4" w:space="0" w:color="auto"/>
                  </w:tcBorders>
                </w:tcPr>
                <w:p w14:paraId="1AA1EF5E"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Understand the current structures, culture, and breath of the Church of England in both parish and diocesan life.</w:t>
                  </w:r>
                </w:p>
              </w:tc>
              <w:tc>
                <w:tcPr>
                  <w:tcW w:w="680" w:type="dxa"/>
                  <w:tcBorders>
                    <w:top w:val="single" w:sz="4" w:space="0" w:color="auto"/>
                    <w:left w:val="single" w:sz="4" w:space="0" w:color="auto"/>
                    <w:bottom w:val="single" w:sz="4" w:space="0" w:color="auto"/>
                    <w:right w:val="single" w:sz="4" w:space="0" w:color="auto"/>
                  </w:tcBorders>
                </w:tcPr>
                <w:p w14:paraId="51689A73"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tcPr>
                <w:p w14:paraId="34FA1B8C"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4260200A"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5FD034D8"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6</w:t>
                  </w:r>
                </w:p>
              </w:tc>
              <w:tc>
                <w:tcPr>
                  <w:tcW w:w="5541" w:type="dxa"/>
                  <w:tcBorders>
                    <w:top w:val="single" w:sz="4" w:space="0" w:color="auto"/>
                    <w:left w:val="single" w:sz="4" w:space="0" w:color="auto"/>
                    <w:bottom w:val="single" w:sz="4" w:space="0" w:color="auto"/>
                    <w:right w:val="single" w:sz="4" w:space="0" w:color="auto"/>
                  </w:tcBorders>
                </w:tcPr>
                <w:p w14:paraId="518827B2"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Understanding an experience of the governance relating to churches and/or small charities</w:t>
                  </w:r>
                </w:p>
              </w:tc>
              <w:tc>
                <w:tcPr>
                  <w:tcW w:w="680" w:type="dxa"/>
                  <w:tcBorders>
                    <w:top w:val="single" w:sz="4" w:space="0" w:color="auto"/>
                    <w:left w:val="single" w:sz="4" w:space="0" w:color="auto"/>
                    <w:bottom w:val="single" w:sz="4" w:space="0" w:color="auto"/>
                    <w:right w:val="single" w:sz="4" w:space="0" w:color="auto"/>
                  </w:tcBorders>
                </w:tcPr>
                <w:p w14:paraId="6F67C0B6"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tcPr>
                <w:p w14:paraId="7A58F947"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3B2DC5A7" w14:textId="77777777" w:rsidTr="005861CF">
              <w:trPr>
                <w:trHeight w:val="286"/>
              </w:trPr>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7CB9F439" w14:textId="12D11255" w:rsidR="006263DA" w:rsidRPr="003B60CB" w:rsidRDefault="006263DA" w:rsidP="006263DA">
                  <w:pPr>
                    <w:spacing w:line="256" w:lineRule="auto"/>
                    <w:rPr>
                      <w:rFonts w:cstheme="minorHAnsi"/>
                      <w:kern w:val="2"/>
                      <w14:ligatures w14:val="standardContextual"/>
                    </w:rPr>
                  </w:pPr>
                </w:p>
              </w:tc>
              <w:tc>
                <w:tcPr>
                  <w:tcW w:w="5541" w:type="dxa"/>
                  <w:tcBorders>
                    <w:top w:val="single" w:sz="4" w:space="0" w:color="auto"/>
                    <w:left w:val="single" w:sz="4" w:space="0" w:color="auto"/>
                    <w:bottom w:val="single" w:sz="4" w:space="0" w:color="auto"/>
                    <w:right w:val="single" w:sz="4" w:space="0" w:color="auto"/>
                  </w:tcBorders>
                  <w:shd w:val="clear" w:color="auto" w:fill="E7E6E6" w:themeFill="background2"/>
                </w:tcPr>
                <w:p w14:paraId="04DB31B0" w14:textId="77777777" w:rsidR="006263DA" w:rsidRPr="003B60CB" w:rsidRDefault="006263DA" w:rsidP="006263DA">
                  <w:pPr>
                    <w:spacing w:line="256" w:lineRule="auto"/>
                    <w:rPr>
                      <w:rFonts w:cstheme="minorHAnsi"/>
                      <w:b/>
                      <w:kern w:val="2"/>
                      <w14:ligatures w14:val="standardContextual"/>
                    </w:rPr>
                  </w:pPr>
                  <w:r w:rsidRPr="003B60CB">
                    <w:rPr>
                      <w:rFonts w:cstheme="minorHAnsi"/>
                      <w:b/>
                      <w:kern w:val="2"/>
                      <w14:ligatures w14:val="standardContextual"/>
                    </w:rPr>
                    <w:t>SKILLS &amp; APTITUDES</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680DCD87" w14:textId="77777777" w:rsidR="006263DA" w:rsidRPr="003B60CB" w:rsidRDefault="006263DA" w:rsidP="006263DA">
                  <w:pPr>
                    <w:spacing w:line="256" w:lineRule="auto"/>
                    <w:rPr>
                      <w:rFonts w:cstheme="minorHAnsi"/>
                      <w:kern w:val="2"/>
                      <w14:ligatures w14:val="standardContextual"/>
                    </w:rPr>
                  </w:pPr>
                </w:p>
              </w:tc>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7492B4C4" w14:textId="77777777" w:rsidR="006263DA" w:rsidRPr="003B60CB" w:rsidRDefault="006263DA" w:rsidP="006263DA">
                  <w:pPr>
                    <w:spacing w:line="256" w:lineRule="auto"/>
                    <w:rPr>
                      <w:rFonts w:cstheme="minorHAnsi"/>
                      <w:kern w:val="2"/>
                      <w14:ligatures w14:val="standardContextual"/>
                    </w:rPr>
                  </w:pPr>
                </w:p>
              </w:tc>
            </w:tr>
            <w:tr w:rsidR="006263DA" w:rsidRPr="003B60CB" w14:paraId="3BF224AF"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66047AA5" w14:textId="49EA7567" w:rsidR="006263DA" w:rsidRPr="003B60CB" w:rsidRDefault="009F4279" w:rsidP="006263DA">
                  <w:pPr>
                    <w:spacing w:line="256" w:lineRule="auto"/>
                    <w:rPr>
                      <w:rFonts w:cstheme="minorHAnsi"/>
                      <w:kern w:val="2"/>
                      <w14:ligatures w14:val="standardContextual"/>
                    </w:rPr>
                  </w:pPr>
                  <w:r>
                    <w:rPr>
                      <w:rFonts w:cstheme="minorHAnsi"/>
                      <w:kern w:val="2"/>
                      <w14:ligatures w14:val="standardContextual"/>
                    </w:rPr>
                    <w:t>7</w:t>
                  </w:r>
                </w:p>
              </w:tc>
              <w:tc>
                <w:tcPr>
                  <w:tcW w:w="5541" w:type="dxa"/>
                  <w:tcBorders>
                    <w:top w:val="single" w:sz="4" w:space="0" w:color="auto"/>
                    <w:left w:val="single" w:sz="4" w:space="0" w:color="auto"/>
                    <w:bottom w:val="single" w:sz="4" w:space="0" w:color="auto"/>
                    <w:right w:val="single" w:sz="4" w:space="0" w:color="auto"/>
                  </w:tcBorders>
                  <w:hideMark/>
                </w:tcPr>
                <w:p w14:paraId="54E20A1F" w14:textId="77777777" w:rsidR="006263DA" w:rsidRPr="003B60CB" w:rsidRDefault="006263DA" w:rsidP="006263DA">
                  <w:pPr>
                    <w:spacing w:line="256" w:lineRule="auto"/>
                    <w:rPr>
                      <w:rFonts w:eastAsia="Calibri" w:cstheme="minorHAnsi"/>
                      <w:kern w:val="2"/>
                      <w14:ligatures w14:val="standardContextual"/>
                    </w:rPr>
                  </w:pPr>
                  <w:r w:rsidRPr="003B60CB">
                    <w:rPr>
                      <w:rFonts w:eastAsia="Calibri" w:cstheme="minorHAnsi"/>
                      <w:kern w:val="2"/>
                      <w14:ligatures w14:val="standardContextual"/>
                    </w:rPr>
                    <w:t>Good organisation and administrative skills including written and oral communication skills, ability to analyse and articulate complex information, be persuasive and sympathetically convey difficult messages when necessary.</w:t>
                  </w:r>
                </w:p>
                <w:p w14:paraId="7EAB1C9A" w14:textId="77777777" w:rsidR="006263DA" w:rsidRPr="003B60CB" w:rsidRDefault="006263DA" w:rsidP="006263DA">
                  <w:pPr>
                    <w:spacing w:line="256" w:lineRule="auto"/>
                    <w:rPr>
                      <w:rFonts w:cstheme="minorHAnsi"/>
                      <w:b/>
                      <w:kern w:val="2"/>
                      <w14:ligatures w14:val="standardContextual"/>
                    </w:rPr>
                  </w:pPr>
                </w:p>
              </w:tc>
              <w:tc>
                <w:tcPr>
                  <w:tcW w:w="680" w:type="dxa"/>
                  <w:tcBorders>
                    <w:top w:val="single" w:sz="4" w:space="0" w:color="auto"/>
                    <w:left w:val="single" w:sz="4" w:space="0" w:color="auto"/>
                    <w:bottom w:val="single" w:sz="4" w:space="0" w:color="auto"/>
                    <w:right w:val="single" w:sz="4" w:space="0" w:color="auto"/>
                  </w:tcBorders>
                  <w:hideMark/>
                </w:tcPr>
                <w:p w14:paraId="05753BE1"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hideMark/>
                </w:tcPr>
                <w:p w14:paraId="7D86EAFF" w14:textId="54AAA133" w:rsidR="006263DA" w:rsidRPr="003B60CB" w:rsidRDefault="001B4622" w:rsidP="006263DA">
                  <w:pPr>
                    <w:spacing w:line="256" w:lineRule="auto"/>
                    <w:rPr>
                      <w:rFonts w:cstheme="minorHAnsi"/>
                      <w:kern w:val="2"/>
                      <w14:ligatures w14:val="standardContextual"/>
                    </w:rPr>
                  </w:pPr>
                  <w:r>
                    <w:rPr>
                      <w:rFonts w:cstheme="minorHAnsi"/>
                      <w:kern w:val="2"/>
                      <w14:ligatures w14:val="standardContextual"/>
                    </w:rPr>
                    <w:t>Essential</w:t>
                  </w:r>
                </w:p>
              </w:tc>
            </w:tr>
            <w:tr w:rsidR="006263DA" w:rsidRPr="003B60CB" w14:paraId="714AB8D2"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537624B7" w14:textId="1154328D" w:rsidR="006263DA" w:rsidRPr="003B60CB" w:rsidRDefault="009F4279" w:rsidP="006263DA">
                  <w:pPr>
                    <w:spacing w:line="256" w:lineRule="auto"/>
                    <w:rPr>
                      <w:rFonts w:cstheme="minorHAnsi"/>
                      <w:kern w:val="2"/>
                      <w14:ligatures w14:val="standardContextual"/>
                    </w:rPr>
                  </w:pPr>
                  <w:r>
                    <w:rPr>
                      <w:rFonts w:cstheme="minorHAnsi"/>
                      <w:kern w:val="2"/>
                      <w14:ligatures w14:val="standardContextual"/>
                    </w:rPr>
                    <w:t>8</w:t>
                  </w:r>
                </w:p>
              </w:tc>
              <w:tc>
                <w:tcPr>
                  <w:tcW w:w="5541" w:type="dxa"/>
                  <w:tcBorders>
                    <w:top w:val="single" w:sz="4" w:space="0" w:color="auto"/>
                    <w:left w:val="single" w:sz="4" w:space="0" w:color="auto"/>
                    <w:bottom w:val="single" w:sz="4" w:space="0" w:color="auto"/>
                    <w:right w:val="single" w:sz="4" w:space="0" w:color="auto"/>
                  </w:tcBorders>
                  <w:hideMark/>
                </w:tcPr>
                <w:p w14:paraId="766B63D5" w14:textId="77777777" w:rsidR="006263DA" w:rsidRPr="003B60CB" w:rsidRDefault="006263DA" w:rsidP="006263DA">
                  <w:pPr>
                    <w:spacing w:line="256" w:lineRule="auto"/>
                    <w:rPr>
                      <w:rFonts w:cstheme="minorHAnsi"/>
                      <w:b/>
                      <w:kern w:val="2"/>
                      <w14:ligatures w14:val="standardContextual"/>
                    </w:rPr>
                  </w:pPr>
                  <w:r w:rsidRPr="003B60CB">
                    <w:rPr>
                      <w:kern w:val="2"/>
                      <w14:ligatures w14:val="standardContextual"/>
                    </w:rPr>
                    <w:t xml:space="preserve">Able to relate to and influence stakeholders </w:t>
                  </w:r>
                </w:p>
              </w:tc>
              <w:tc>
                <w:tcPr>
                  <w:tcW w:w="680" w:type="dxa"/>
                  <w:tcBorders>
                    <w:top w:val="single" w:sz="4" w:space="0" w:color="auto"/>
                    <w:left w:val="single" w:sz="4" w:space="0" w:color="auto"/>
                    <w:bottom w:val="single" w:sz="4" w:space="0" w:color="auto"/>
                    <w:right w:val="single" w:sz="4" w:space="0" w:color="auto"/>
                  </w:tcBorders>
                  <w:hideMark/>
                </w:tcPr>
                <w:p w14:paraId="10E1DD0A" w14:textId="77777777" w:rsidR="006263DA" w:rsidRPr="003B60CB" w:rsidRDefault="006263DA" w:rsidP="006263DA">
                  <w:pPr>
                    <w:spacing w:line="256" w:lineRule="auto"/>
                    <w:rPr>
                      <w:rFonts w:cstheme="minorHAnsi"/>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hideMark/>
                </w:tcPr>
                <w:p w14:paraId="43E98972"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Desirable</w:t>
                  </w:r>
                </w:p>
              </w:tc>
            </w:tr>
            <w:tr w:rsidR="006263DA" w:rsidRPr="003B60CB" w14:paraId="64C2926A" w14:textId="77777777" w:rsidTr="005861CF">
              <w:trPr>
                <w:trHeight w:val="286"/>
              </w:trPr>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5AA14B65" w14:textId="77777777" w:rsidR="006263DA" w:rsidRPr="009F4279" w:rsidRDefault="006263DA" w:rsidP="006263DA">
                  <w:pPr>
                    <w:spacing w:line="256" w:lineRule="auto"/>
                    <w:rPr>
                      <w:rFonts w:cstheme="minorHAnsi"/>
                      <w:kern w:val="2"/>
                      <w14:ligatures w14:val="standardContextual"/>
                    </w:rPr>
                  </w:pPr>
                  <w:bookmarkStart w:id="1" w:name="_Hlk145508442"/>
                </w:p>
              </w:tc>
              <w:tc>
                <w:tcPr>
                  <w:tcW w:w="554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D64C50" w14:textId="77777777" w:rsidR="006263DA" w:rsidRPr="009F4279" w:rsidRDefault="006263DA" w:rsidP="006263DA">
                  <w:pPr>
                    <w:spacing w:line="256" w:lineRule="auto"/>
                    <w:rPr>
                      <w:rFonts w:cstheme="minorHAnsi"/>
                      <w:b/>
                      <w:kern w:val="2"/>
                      <w14:ligatures w14:val="standardContextual"/>
                    </w:rPr>
                  </w:pPr>
                  <w:r w:rsidRPr="009F4279">
                    <w:rPr>
                      <w:rFonts w:cstheme="minorHAnsi"/>
                      <w:b/>
                      <w:kern w:val="2"/>
                      <w14:ligatures w14:val="standardContextual"/>
                    </w:rPr>
                    <w:t>PERSONAL ATTRIBUTES &amp; COMPETENCIES</w:t>
                  </w:r>
                </w:p>
              </w:tc>
              <w:tc>
                <w:tcPr>
                  <w:tcW w:w="680" w:type="dxa"/>
                  <w:tcBorders>
                    <w:top w:val="single" w:sz="4" w:space="0" w:color="auto"/>
                    <w:left w:val="single" w:sz="4" w:space="0" w:color="auto"/>
                    <w:bottom w:val="single" w:sz="4" w:space="0" w:color="auto"/>
                    <w:right w:val="single" w:sz="4" w:space="0" w:color="auto"/>
                  </w:tcBorders>
                  <w:shd w:val="clear" w:color="auto" w:fill="E7E6E6" w:themeFill="background2"/>
                </w:tcPr>
                <w:p w14:paraId="503A851C" w14:textId="77777777" w:rsidR="006263DA" w:rsidRPr="009F4279" w:rsidRDefault="006263DA" w:rsidP="006263DA">
                  <w:pPr>
                    <w:spacing w:line="256" w:lineRule="auto"/>
                    <w:rPr>
                      <w:rFonts w:cstheme="minorHAnsi"/>
                      <w:kern w:val="2"/>
                      <w14:ligatures w14:val="standardContextual"/>
                    </w:rPr>
                  </w:pPr>
                </w:p>
              </w:tc>
              <w:tc>
                <w:tcPr>
                  <w:tcW w:w="1150" w:type="dxa"/>
                  <w:tcBorders>
                    <w:top w:val="single" w:sz="4" w:space="0" w:color="auto"/>
                    <w:left w:val="single" w:sz="4" w:space="0" w:color="auto"/>
                    <w:bottom w:val="single" w:sz="4" w:space="0" w:color="auto"/>
                    <w:right w:val="single" w:sz="4" w:space="0" w:color="auto"/>
                  </w:tcBorders>
                  <w:shd w:val="clear" w:color="auto" w:fill="E7E6E6" w:themeFill="background2"/>
                </w:tcPr>
                <w:p w14:paraId="70115A50" w14:textId="77777777" w:rsidR="006263DA" w:rsidRPr="009F4279" w:rsidRDefault="006263DA" w:rsidP="006263DA">
                  <w:pPr>
                    <w:spacing w:line="256" w:lineRule="auto"/>
                    <w:rPr>
                      <w:rFonts w:cstheme="minorHAnsi"/>
                      <w:kern w:val="2"/>
                      <w14:ligatures w14:val="standardContextual"/>
                    </w:rPr>
                  </w:pPr>
                </w:p>
              </w:tc>
              <w:bookmarkEnd w:id="1"/>
            </w:tr>
            <w:tr w:rsidR="006263DA" w:rsidRPr="003B60CB" w14:paraId="2E0016AA" w14:textId="77777777" w:rsidTr="00134813">
              <w:trPr>
                <w:trHeight w:val="286"/>
              </w:trPr>
              <w:tc>
                <w:tcPr>
                  <w:tcW w:w="425" w:type="dxa"/>
                  <w:tcBorders>
                    <w:top w:val="single" w:sz="4" w:space="0" w:color="auto"/>
                    <w:left w:val="single" w:sz="4" w:space="0" w:color="auto"/>
                    <w:bottom w:val="single" w:sz="4" w:space="0" w:color="auto"/>
                    <w:right w:val="single" w:sz="4" w:space="0" w:color="auto"/>
                  </w:tcBorders>
                </w:tcPr>
                <w:p w14:paraId="1777E751" w14:textId="21AC8DE9" w:rsidR="006263DA" w:rsidRPr="003B60CB" w:rsidRDefault="00125DDF" w:rsidP="006263DA">
                  <w:pPr>
                    <w:spacing w:line="256" w:lineRule="auto"/>
                    <w:rPr>
                      <w:rFonts w:cstheme="minorHAnsi"/>
                      <w:kern w:val="2"/>
                      <w14:ligatures w14:val="standardContextual"/>
                    </w:rPr>
                  </w:pPr>
                  <w:r>
                    <w:rPr>
                      <w:rFonts w:cstheme="minorHAnsi"/>
                      <w:kern w:val="2"/>
                      <w14:ligatures w14:val="standardContextual"/>
                    </w:rPr>
                    <w:t>9</w:t>
                  </w:r>
                </w:p>
              </w:tc>
              <w:tc>
                <w:tcPr>
                  <w:tcW w:w="5541" w:type="dxa"/>
                  <w:tcBorders>
                    <w:top w:val="single" w:sz="4" w:space="0" w:color="auto"/>
                    <w:left w:val="single" w:sz="4" w:space="0" w:color="auto"/>
                    <w:bottom w:val="single" w:sz="4" w:space="0" w:color="auto"/>
                    <w:right w:val="single" w:sz="4" w:space="0" w:color="auto"/>
                  </w:tcBorders>
                  <w:hideMark/>
                </w:tcPr>
                <w:p w14:paraId="6DF1DD19" w14:textId="77777777" w:rsidR="006263DA" w:rsidRPr="003B60CB" w:rsidRDefault="006263DA" w:rsidP="006263DA">
                  <w:pPr>
                    <w:spacing w:line="256" w:lineRule="auto"/>
                    <w:rPr>
                      <w:kern w:val="2"/>
                      <w14:ligatures w14:val="standardContextual"/>
                    </w:rPr>
                  </w:pPr>
                  <w:r w:rsidRPr="003B60CB">
                    <w:rPr>
                      <w:kern w:val="2"/>
                      <w14:ligatures w14:val="standardContextual"/>
                    </w:rPr>
                    <w:t>Able to form effective working relationships with a range of people</w:t>
                  </w:r>
                </w:p>
              </w:tc>
              <w:tc>
                <w:tcPr>
                  <w:tcW w:w="680" w:type="dxa"/>
                  <w:tcBorders>
                    <w:top w:val="single" w:sz="4" w:space="0" w:color="auto"/>
                    <w:left w:val="single" w:sz="4" w:space="0" w:color="auto"/>
                    <w:bottom w:val="single" w:sz="4" w:space="0" w:color="auto"/>
                    <w:right w:val="single" w:sz="4" w:space="0" w:color="auto"/>
                  </w:tcBorders>
                  <w:hideMark/>
                </w:tcPr>
                <w:p w14:paraId="72BBFDA4" w14:textId="77777777" w:rsidR="006263DA" w:rsidRPr="003B60CB" w:rsidRDefault="006263DA" w:rsidP="006263DA">
                  <w:pPr>
                    <w:spacing w:line="256" w:lineRule="auto"/>
                    <w:rPr>
                      <w:b/>
                      <w:bCs/>
                      <w:kern w:val="2"/>
                      <w14:ligatures w14:val="standardContextual"/>
                    </w:rPr>
                  </w:pPr>
                  <w:r w:rsidRPr="003B60CB">
                    <w:rPr>
                      <w:b/>
                      <w:bCs/>
                      <w:kern w:val="2"/>
                      <w14:ligatures w14:val="standardContextual"/>
                    </w:rPr>
                    <w:t>A &amp; I</w:t>
                  </w:r>
                </w:p>
              </w:tc>
              <w:tc>
                <w:tcPr>
                  <w:tcW w:w="1150" w:type="dxa"/>
                  <w:tcBorders>
                    <w:top w:val="single" w:sz="4" w:space="0" w:color="auto"/>
                    <w:left w:val="single" w:sz="4" w:space="0" w:color="auto"/>
                    <w:bottom w:val="single" w:sz="4" w:space="0" w:color="auto"/>
                    <w:right w:val="single" w:sz="4" w:space="0" w:color="auto"/>
                  </w:tcBorders>
                  <w:hideMark/>
                </w:tcPr>
                <w:p w14:paraId="30FE7CA2" w14:textId="77777777" w:rsidR="006263DA" w:rsidRPr="003B60CB" w:rsidRDefault="006263DA" w:rsidP="006263DA">
                  <w:pPr>
                    <w:spacing w:line="256" w:lineRule="auto"/>
                    <w:rPr>
                      <w:rFonts w:cstheme="minorHAnsi"/>
                      <w:kern w:val="2"/>
                      <w14:ligatures w14:val="standardContextual"/>
                    </w:rPr>
                  </w:pPr>
                  <w:r w:rsidRPr="003B60CB">
                    <w:rPr>
                      <w:rFonts w:cstheme="minorHAnsi"/>
                      <w:kern w:val="2"/>
                      <w14:ligatures w14:val="standardContextual"/>
                    </w:rPr>
                    <w:t>Essential</w:t>
                  </w:r>
                </w:p>
              </w:tc>
            </w:tr>
          </w:tbl>
          <w:p w14:paraId="34636BA3" w14:textId="75EABC53" w:rsidR="000A0712" w:rsidRPr="006263DA" w:rsidRDefault="000A0712" w:rsidP="006263DA">
            <w:pPr>
              <w:spacing w:line="240" w:lineRule="atLeast"/>
              <w:ind w:right="240"/>
              <w:rPr>
                <w:rFonts w:eastAsia="Times New Roman" w:cstheme="minorHAnsi"/>
                <w:sz w:val="24"/>
                <w:szCs w:val="24"/>
                <w:lang w:eastAsia="en-GB"/>
              </w:rPr>
            </w:pPr>
          </w:p>
          <w:p w14:paraId="0ED47B7A" w14:textId="77777777" w:rsidR="00F172A2" w:rsidRDefault="00F172A2" w:rsidP="00F172A2">
            <w:pPr>
              <w:spacing w:line="240" w:lineRule="atLeast"/>
              <w:ind w:right="240"/>
              <w:rPr>
                <w:rFonts w:eastAsia="Times New Roman" w:cstheme="minorHAnsi"/>
                <w:sz w:val="24"/>
                <w:szCs w:val="24"/>
                <w:lang w:eastAsia="en-GB"/>
              </w:rPr>
            </w:pPr>
          </w:p>
          <w:p w14:paraId="25ED2679" w14:textId="77777777" w:rsidR="00E91B0D" w:rsidRDefault="00E91B0D" w:rsidP="00F172A2">
            <w:pPr>
              <w:spacing w:line="240" w:lineRule="atLeast"/>
              <w:ind w:right="240"/>
              <w:rPr>
                <w:rFonts w:eastAsia="Times New Roman" w:cstheme="minorHAnsi"/>
                <w:sz w:val="24"/>
                <w:szCs w:val="24"/>
                <w:lang w:eastAsia="en-GB"/>
              </w:rPr>
            </w:pPr>
          </w:p>
          <w:p w14:paraId="3F3E0A5A" w14:textId="77777777" w:rsidR="00E91B0D" w:rsidRDefault="00E91B0D" w:rsidP="00F172A2">
            <w:pPr>
              <w:spacing w:line="240" w:lineRule="atLeast"/>
              <w:ind w:right="240"/>
              <w:rPr>
                <w:rFonts w:eastAsia="Times New Roman" w:cstheme="minorHAnsi"/>
                <w:sz w:val="24"/>
                <w:szCs w:val="24"/>
                <w:lang w:eastAsia="en-GB"/>
              </w:rPr>
            </w:pPr>
          </w:p>
          <w:p w14:paraId="4466B5C8" w14:textId="77777777" w:rsidR="00E91B0D" w:rsidRDefault="00E91B0D" w:rsidP="00F172A2">
            <w:pPr>
              <w:spacing w:line="240" w:lineRule="atLeast"/>
              <w:ind w:right="240"/>
              <w:rPr>
                <w:rFonts w:eastAsia="Times New Roman" w:cstheme="minorHAnsi"/>
                <w:sz w:val="24"/>
                <w:szCs w:val="24"/>
                <w:lang w:eastAsia="en-GB"/>
              </w:rPr>
            </w:pPr>
          </w:p>
          <w:p w14:paraId="691F154C" w14:textId="77777777" w:rsidR="00E91B0D" w:rsidRDefault="00E91B0D" w:rsidP="00F172A2">
            <w:pPr>
              <w:spacing w:line="240" w:lineRule="atLeast"/>
              <w:ind w:right="240"/>
              <w:rPr>
                <w:rFonts w:eastAsia="Times New Roman" w:cstheme="minorHAnsi"/>
                <w:sz w:val="24"/>
                <w:szCs w:val="24"/>
                <w:lang w:eastAsia="en-GB"/>
              </w:rPr>
            </w:pPr>
          </w:p>
          <w:p w14:paraId="35583721" w14:textId="77777777" w:rsidR="00E91B0D" w:rsidRDefault="00E91B0D" w:rsidP="00F172A2">
            <w:pPr>
              <w:spacing w:line="240" w:lineRule="atLeast"/>
              <w:ind w:right="240"/>
              <w:rPr>
                <w:rFonts w:eastAsia="Times New Roman" w:cstheme="minorHAnsi"/>
                <w:sz w:val="24"/>
                <w:szCs w:val="24"/>
                <w:lang w:eastAsia="en-GB"/>
              </w:rPr>
            </w:pPr>
          </w:p>
          <w:p w14:paraId="1D8D0841" w14:textId="77777777" w:rsidR="00E91B0D" w:rsidRDefault="00E91B0D" w:rsidP="00F172A2">
            <w:pPr>
              <w:spacing w:line="240" w:lineRule="atLeast"/>
              <w:ind w:right="240"/>
              <w:rPr>
                <w:rFonts w:eastAsia="Times New Roman" w:cstheme="minorHAnsi"/>
                <w:sz w:val="24"/>
                <w:szCs w:val="24"/>
                <w:lang w:eastAsia="en-GB"/>
              </w:rPr>
            </w:pPr>
          </w:p>
          <w:p w14:paraId="14AB95FC" w14:textId="77777777" w:rsidR="00E91B0D" w:rsidRDefault="00E91B0D" w:rsidP="00F172A2">
            <w:pPr>
              <w:spacing w:line="240" w:lineRule="atLeast"/>
              <w:ind w:right="240"/>
              <w:rPr>
                <w:rFonts w:eastAsia="Times New Roman" w:cstheme="minorHAnsi"/>
                <w:sz w:val="24"/>
                <w:szCs w:val="24"/>
                <w:lang w:eastAsia="en-GB"/>
              </w:rPr>
            </w:pPr>
          </w:p>
          <w:p w14:paraId="0C10D801" w14:textId="77777777" w:rsidR="00E91B0D" w:rsidRDefault="00E91B0D" w:rsidP="00F172A2">
            <w:pPr>
              <w:spacing w:line="240" w:lineRule="atLeast"/>
              <w:ind w:right="240"/>
              <w:rPr>
                <w:rFonts w:eastAsia="Times New Roman" w:cstheme="minorHAnsi"/>
                <w:sz w:val="24"/>
                <w:szCs w:val="24"/>
                <w:lang w:eastAsia="en-GB"/>
              </w:rPr>
            </w:pPr>
          </w:p>
          <w:p w14:paraId="665826F1" w14:textId="77777777" w:rsidR="00E91B0D" w:rsidRDefault="00E91B0D" w:rsidP="00F172A2">
            <w:pPr>
              <w:spacing w:line="240" w:lineRule="atLeast"/>
              <w:ind w:right="240"/>
              <w:rPr>
                <w:rFonts w:eastAsia="Times New Roman" w:cstheme="minorHAnsi"/>
                <w:sz w:val="24"/>
                <w:szCs w:val="24"/>
                <w:lang w:eastAsia="en-GB"/>
              </w:rPr>
            </w:pPr>
          </w:p>
          <w:p w14:paraId="0C3A8354" w14:textId="77777777" w:rsidR="00E91B0D" w:rsidRDefault="00E91B0D" w:rsidP="00F172A2">
            <w:pPr>
              <w:spacing w:line="240" w:lineRule="atLeast"/>
              <w:ind w:right="240"/>
              <w:rPr>
                <w:rFonts w:eastAsia="Times New Roman" w:cstheme="minorHAnsi"/>
                <w:sz w:val="24"/>
                <w:szCs w:val="24"/>
                <w:lang w:eastAsia="en-GB"/>
              </w:rPr>
            </w:pPr>
          </w:p>
          <w:p w14:paraId="3DE041F2" w14:textId="77777777" w:rsidR="00E91B0D" w:rsidRDefault="00E91B0D" w:rsidP="00F172A2">
            <w:pPr>
              <w:spacing w:line="240" w:lineRule="atLeast"/>
              <w:ind w:right="240"/>
              <w:rPr>
                <w:rFonts w:eastAsia="Times New Roman" w:cstheme="minorHAnsi"/>
                <w:sz w:val="24"/>
                <w:szCs w:val="24"/>
                <w:lang w:eastAsia="en-GB"/>
              </w:rPr>
            </w:pPr>
          </w:p>
          <w:p w14:paraId="6A4E108F" w14:textId="77777777" w:rsidR="00E91B0D" w:rsidRDefault="00E91B0D" w:rsidP="00F172A2">
            <w:pPr>
              <w:spacing w:line="240" w:lineRule="atLeast"/>
              <w:ind w:right="240"/>
              <w:rPr>
                <w:rFonts w:eastAsia="Times New Roman" w:cstheme="minorHAnsi"/>
                <w:sz w:val="24"/>
                <w:szCs w:val="24"/>
                <w:lang w:eastAsia="en-GB"/>
              </w:rPr>
            </w:pPr>
          </w:p>
          <w:p w14:paraId="1829CFF3" w14:textId="39078778" w:rsidR="00F172A2" w:rsidRPr="00F172A2" w:rsidRDefault="00F172A2" w:rsidP="00F172A2">
            <w:pPr>
              <w:spacing w:line="240" w:lineRule="atLeast"/>
              <w:ind w:right="240"/>
              <w:rPr>
                <w:rFonts w:eastAsia="Times New Roman" w:cstheme="minorHAnsi"/>
                <w:sz w:val="24"/>
                <w:szCs w:val="24"/>
                <w:lang w:eastAsia="en-GB"/>
              </w:rPr>
            </w:pPr>
          </w:p>
        </w:tc>
      </w:tr>
      <w:tr w:rsidR="005333FB" w:rsidRPr="00CB23FB" w14:paraId="2CEDB817" w14:textId="77777777" w:rsidTr="00BD29C3">
        <w:tc>
          <w:tcPr>
            <w:tcW w:w="2576" w:type="dxa"/>
          </w:tcPr>
          <w:p w14:paraId="123CFC84" w14:textId="77777777" w:rsidR="005333FB" w:rsidRPr="001137D2" w:rsidRDefault="005333FB" w:rsidP="00327579">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lastRenderedPageBreak/>
              <w:t>FIRST STEPS</w:t>
            </w:r>
          </w:p>
          <w:p w14:paraId="48B009C0" w14:textId="77777777" w:rsidR="005333FB" w:rsidRPr="001137D2" w:rsidRDefault="005333FB" w:rsidP="00327579">
            <w:pPr>
              <w:spacing w:line="240" w:lineRule="atLeast"/>
              <w:ind w:right="240"/>
              <w:rPr>
                <w:rFonts w:eastAsia="Times New Roman" w:cstheme="minorHAnsi"/>
                <w:b/>
                <w:color w:val="2E74B5" w:themeColor="accent1" w:themeShade="BF"/>
                <w:sz w:val="28"/>
                <w:szCs w:val="28"/>
                <w:lang w:eastAsia="en-GB"/>
              </w:rPr>
            </w:pPr>
          </w:p>
        </w:tc>
        <w:tc>
          <w:tcPr>
            <w:tcW w:w="8192" w:type="dxa"/>
          </w:tcPr>
          <w:p w14:paraId="2472F4A0" w14:textId="4F82EE82" w:rsidR="005333FB" w:rsidRPr="008A1AEB" w:rsidRDefault="005333FB" w:rsidP="005333FB">
            <w:pPr>
              <w:pStyle w:val="ListParagraph"/>
              <w:numPr>
                <w:ilvl w:val="0"/>
                <w:numId w:val="10"/>
              </w:numPr>
              <w:spacing w:line="240" w:lineRule="atLeast"/>
              <w:ind w:right="240"/>
              <w:rPr>
                <w:rFonts w:eastAsia="Times New Roman" w:cstheme="minorHAnsi"/>
                <w:color w:val="222222"/>
                <w:sz w:val="24"/>
                <w:szCs w:val="24"/>
                <w:lang w:eastAsia="en-GB"/>
              </w:rPr>
            </w:pPr>
            <w:r w:rsidRPr="008A1AEB">
              <w:rPr>
                <w:rFonts w:eastAsia="Times New Roman" w:cstheme="minorHAnsi"/>
                <w:color w:val="222222"/>
                <w:sz w:val="24"/>
                <w:szCs w:val="24"/>
                <w:lang w:eastAsia="en-GB"/>
              </w:rPr>
              <w:t>Recruitment is through an application</w:t>
            </w:r>
            <w:r w:rsidR="00DA4FA0">
              <w:rPr>
                <w:rFonts w:eastAsia="Times New Roman" w:cstheme="minorHAnsi"/>
                <w:color w:val="222222"/>
                <w:sz w:val="24"/>
                <w:szCs w:val="24"/>
                <w:lang w:eastAsia="en-GB"/>
              </w:rPr>
              <w:t xml:space="preserve"> form with references, informal </w:t>
            </w:r>
            <w:r w:rsidRPr="008A1AEB">
              <w:rPr>
                <w:rFonts w:eastAsia="Times New Roman" w:cstheme="minorHAnsi"/>
                <w:color w:val="222222"/>
                <w:sz w:val="24"/>
                <w:szCs w:val="24"/>
                <w:lang w:eastAsia="en-GB"/>
              </w:rPr>
              <w:t>interview</w:t>
            </w:r>
            <w:r w:rsidR="00EC6B9C">
              <w:rPr>
                <w:rFonts w:eastAsia="Times New Roman" w:cstheme="minorHAnsi"/>
                <w:color w:val="222222"/>
                <w:sz w:val="24"/>
                <w:szCs w:val="24"/>
                <w:lang w:eastAsia="en-GB"/>
              </w:rPr>
              <w:t>.</w:t>
            </w:r>
          </w:p>
          <w:p w14:paraId="691F6AD9" w14:textId="6D04D81A" w:rsidR="00E26AB0" w:rsidRPr="00E26AB0" w:rsidRDefault="000057CC" w:rsidP="00E26AB0">
            <w:pPr>
              <w:pStyle w:val="ListParagraph"/>
              <w:keepNext/>
              <w:numPr>
                <w:ilvl w:val="0"/>
                <w:numId w:val="10"/>
              </w:numPr>
              <w:spacing w:line="240" w:lineRule="atLeast"/>
              <w:ind w:right="240"/>
              <w:outlineLvl w:val="0"/>
              <w:rPr>
                <w:rFonts w:eastAsia="Times New Roman" w:cstheme="minorHAnsi"/>
                <w:color w:val="222222"/>
                <w:sz w:val="24"/>
                <w:szCs w:val="24"/>
                <w:lang w:eastAsia="en-GB"/>
              </w:rPr>
            </w:pPr>
            <w:r w:rsidRPr="00E26AB0">
              <w:rPr>
                <w:rFonts w:eastAsia="Times New Roman" w:cstheme="minorHAnsi"/>
                <w:bCs/>
                <w:sz w:val="24"/>
                <w:szCs w:val="24"/>
              </w:rPr>
              <w:t xml:space="preserve">You </w:t>
            </w:r>
            <w:r w:rsidR="00E26AB0">
              <w:rPr>
                <w:rFonts w:eastAsia="Times New Roman" w:cstheme="minorHAnsi"/>
                <w:bCs/>
                <w:sz w:val="24"/>
                <w:szCs w:val="24"/>
              </w:rPr>
              <w:t>must</w:t>
            </w:r>
            <w:r w:rsidRPr="00E26AB0">
              <w:rPr>
                <w:rFonts w:eastAsia="Times New Roman" w:cstheme="minorHAnsi"/>
                <w:bCs/>
                <w:sz w:val="24"/>
                <w:szCs w:val="24"/>
              </w:rPr>
              <w:t xml:space="preserve"> work within the policy and procedures of the relevant safeguarding policies</w:t>
            </w:r>
            <w:r w:rsidR="00EC6B9C" w:rsidRPr="00E26AB0">
              <w:rPr>
                <w:rFonts w:eastAsia="Times New Roman" w:cstheme="minorHAnsi"/>
                <w:bCs/>
                <w:sz w:val="24"/>
                <w:szCs w:val="24"/>
              </w:rPr>
              <w:t>.</w:t>
            </w:r>
          </w:p>
          <w:p w14:paraId="0D41B5F2" w14:textId="77777777" w:rsidR="00DA4FA0" w:rsidRPr="008A1AEB" w:rsidRDefault="00DA4FA0" w:rsidP="00F93EC7">
            <w:pPr>
              <w:pStyle w:val="ListParagraph"/>
              <w:keepNext/>
              <w:spacing w:line="240" w:lineRule="atLeast"/>
              <w:ind w:right="240"/>
              <w:outlineLvl w:val="0"/>
              <w:rPr>
                <w:rFonts w:eastAsia="Times New Roman" w:cstheme="minorHAnsi"/>
                <w:color w:val="222222"/>
                <w:sz w:val="24"/>
                <w:szCs w:val="24"/>
                <w:lang w:eastAsia="en-GB"/>
              </w:rPr>
            </w:pPr>
          </w:p>
        </w:tc>
      </w:tr>
      <w:tr w:rsidR="000057CC" w:rsidRPr="00CB23FB" w14:paraId="44FA744E" w14:textId="77777777" w:rsidTr="00BD29C3">
        <w:tc>
          <w:tcPr>
            <w:tcW w:w="2576" w:type="dxa"/>
          </w:tcPr>
          <w:p w14:paraId="36BC2685" w14:textId="77777777" w:rsidR="000057CC" w:rsidRPr="001137D2" w:rsidRDefault="000057CC" w:rsidP="00327579">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DISCLOSURE &amp; BARRING SERVICE (DBS) REQUIREMENTS</w:t>
            </w:r>
          </w:p>
          <w:p w14:paraId="6B1E7FD3" w14:textId="77777777" w:rsidR="000057CC" w:rsidRPr="001137D2" w:rsidRDefault="000057CC" w:rsidP="00327579">
            <w:pPr>
              <w:spacing w:line="240" w:lineRule="atLeast"/>
              <w:ind w:right="240"/>
              <w:rPr>
                <w:rFonts w:eastAsia="Times New Roman" w:cstheme="minorHAnsi"/>
                <w:b/>
                <w:color w:val="2E74B5" w:themeColor="accent1" w:themeShade="BF"/>
                <w:sz w:val="28"/>
                <w:szCs w:val="28"/>
                <w:lang w:eastAsia="en-GB"/>
              </w:rPr>
            </w:pPr>
          </w:p>
        </w:tc>
        <w:tc>
          <w:tcPr>
            <w:tcW w:w="8192" w:type="dxa"/>
          </w:tcPr>
          <w:p w14:paraId="7794B6DC" w14:textId="66E1FED9" w:rsidR="00E1741F" w:rsidRPr="00EC12E0" w:rsidRDefault="00E1741F" w:rsidP="00E1741F">
            <w:pPr>
              <w:pStyle w:val="NoSpacing"/>
              <w:rPr>
                <w:rFonts w:asciiTheme="minorHAnsi" w:hAnsiTheme="minorHAnsi" w:cstheme="minorHAnsi"/>
                <w:i/>
                <w:iCs/>
                <w:sz w:val="24"/>
                <w:szCs w:val="24"/>
              </w:rPr>
            </w:pPr>
          </w:p>
          <w:p w14:paraId="447C498B" w14:textId="59D99D27" w:rsidR="00E1741F" w:rsidRPr="008A1AEB" w:rsidRDefault="00E1741F" w:rsidP="00E1741F">
            <w:pPr>
              <w:pStyle w:val="NoSpacing"/>
              <w:rPr>
                <w:rFonts w:asciiTheme="minorHAnsi" w:hAnsiTheme="minorHAnsi" w:cstheme="minorHAnsi"/>
                <w:i/>
                <w:iCs/>
                <w:sz w:val="24"/>
                <w:szCs w:val="24"/>
              </w:rPr>
            </w:pPr>
            <w:r w:rsidRPr="008A1AEB">
              <w:rPr>
                <w:rFonts w:asciiTheme="minorHAnsi" w:hAnsiTheme="minorHAnsi" w:cstheme="minorHAnsi"/>
                <w:iCs/>
                <w:sz w:val="24"/>
                <w:szCs w:val="24"/>
              </w:rPr>
              <w:t>This post is subject to completion of a confidential declaration form</w:t>
            </w:r>
            <w:r w:rsidRPr="008A1AEB">
              <w:rPr>
                <w:rFonts w:asciiTheme="minorHAnsi" w:hAnsiTheme="minorHAnsi" w:cstheme="minorHAnsi"/>
                <w:i/>
                <w:iCs/>
                <w:sz w:val="24"/>
                <w:szCs w:val="24"/>
              </w:rPr>
              <w:t>.</w:t>
            </w:r>
          </w:p>
          <w:p w14:paraId="74FD57E7" w14:textId="77777777" w:rsidR="00E1741F" w:rsidRPr="008A1AEB" w:rsidRDefault="00E1741F" w:rsidP="00E1741F">
            <w:pPr>
              <w:pStyle w:val="NoSpacing"/>
              <w:rPr>
                <w:rFonts w:asciiTheme="minorHAnsi" w:hAnsiTheme="minorHAnsi" w:cstheme="minorHAnsi"/>
                <w:i/>
                <w:iCs/>
                <w:sz w:val="24"/>
                <w:szCs w:val="24"/>
              </w:rPr>
            </w:pPr>
          </w:p>
          <w:p w14:paraId="202EF85B" w14:textId="12112A7C" w:rsidR="000057CC" w:rsidRPr="00EC12E0" w:rsidRDefault="00E1741F" w:rsidP="00EC12E0">
            <w:pPr>
              <w:pStyle w:val="NoSpacing"/>
              <w:rPr>
                <w:rFonts w:asciiTheme="minorHAnsi" w:hAnsiTheme="minorHAnsi" w:cstheme="minorHAnsi"/>
                <w:i/>
                <w:iCs/>
                <w:sz w:val="24"/>
                <w:szCs w:val="24"/>
              </w:rPr>
            </w:pPr>
            <w:r w:rsidRPr="008A1AEB">
              <w:rPr>
                <w:rFonts w:asciiTheme="minorHAnsi" w:hAnsiTheme="minorHAnsi" w:cstheme="minorHAnsi"/>
                <w:iCs/>
                <w:sz w:val="24"/>
                <w:szCs w:val="24"/>
              </w:rPr>
              <w:t>This post is subject to a Basic DBS Check</w:t>
            </w:r>
          </w:p>
        </w:tc>
      </w:tr>
      <w:tr w:rsidR="00327579" w:rsidRPr="00CB23FB" w14:paraId="6D706C3C" w14:textId="77777777" w:rsidTr="00BD29C3">
        <w:tc>
          <w:tcPr>
            <w:tcW w:w="2576" w:type="dxa"/>
          </w:tcPr>
          <w:p w14:paraId="574CA57B" w14:textId="77777777" w:rsidR="00327579" w:rsidRPr="001137D2" w:rsidRDefault="00327579" w:rsidP="00327579">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 xml:space="preserve">TRAINING </w:t>
            </w:r>
          </w:p>
          <w:p w14:paraId="32755506" w14:textId="77777777" w:rsidR="00327579" w:rsidRPr="001137D2" w:rsidRDefault="00327579" w:rsidP="00327579">
            <w:pPr>
              <w:spacing w:line="240" w:lineRule="atLeast"/>
              <w:ind w:right="240"/>
              <w:rPr>
                <w:rFonts w:eastAsia="Times New Roman" w:cstheme="minorHAnsi"/>
                <w:b/>
                <w:color w:val="2E74B5" w:themeColor="accent1" w:themeShade="BF"/>
                <w:sz w:val="28"/>
                <w:szCs w:val="28"/>
                <w:lang w:eastAsia="en-GB"/>
              </w:rPr>
            </w:pPr>
          </w:p>
        </w:tc>
        <w:tc>
          <w:tcPr>
            <w:tcW w:w="8192" w:type="dxa"/>
          </w:tcPr>
          <w:p w14:paraId="0081EF86" w14:textId="77777777" w:rsidR="007B119F" w:rsidRPr="007B119F" w:rsidRDefault="007B119F" w:rsidP="007B119F">
            <w:pPr>
              <w:rPr>
                <w:rFonts w:eastAsia="Times New Roman" w:cstheme="minorHAnsi"/>
                <w:color w:val="FF0000"/>
                <w:sz w:val="24"/>
                <w:szCs w:val="24"/>
                <w:lang w:eastAsia="en-GB"/>
              </w:rPr>
            </w:pPr>
          </w:p>
          <w:p w14:paraId="13CE88BA" w14:textId="77777777" w:rsidR="007B119F" w:rsidRPr="008F7BF8" w:rsidRDefault="007B119F" w:rsidP="007B119F">
            <w:pPr>
              <w:spacing w:line="240" w:lineRule="atLeast"/>
              <w:ind w:right="240"/>
              <w:rPr>
                <w:rFonts w:eastAsia="Times New Roman" w:cstheme="minorHAnsi"/>
                <w:color w:val="222222"/>
                <w:sz w:val="24"/>
                <w:szCs w:val="24"/>
                <w:lang w:eastAsia="en-GB"/>
              </w:rPr>
            </w:pPr>
            <w:r w:rsidRPr="008F7BF8">
              <w:rPr>
                <w:rFonts w:eastAsia="Times New Roman" w:cstheme="minorHAnsi"/>
                <w:color w:val="222222"/>
                <w:sz w:val="24"/>
                <w:szCs w:val="24"/>
                <w:lang w:eastAsia="en-GB"/>
              </w:rPr>
              <w:t xml:space="preserve">We ask you to undertake the following essential online courses; you </w:t>
            </w:r>
            <w:r w:rsidRPr="008F7BF8">
              <w:rPr>
                <w:rFonts w:eastAsia="Times New Roman" w:cstheme="minorHAnsi"/>
                <w:b/>
                <w:color w:val="222222"/>
                <w:sz w:val="24"/>
                <w:szCs w:val="24"/>
                <w:lang w:eastAsia="en-GB"/>
              </w:rPr>
              <w:t>must complete them before you start your volunteer role</w:t>
            </w:r>
            <w:r w:rsidRPr="008F7BF8">
              <w:rPr>
                <w:rFonts w:eastAsia="Times New Roman" w:cstheme="minorHAnsi"/>
                <w:color w:val="222222"/>
                <w:sz w:val="24"/>
                <w:szCs w:val="24"/>
                <w:lang w:eastAsia="en-GB"/>
              </w:rPr>
              <w:t>.  If you would like support with access or you have been affected by any of the content, please let us know as help is available</w:t>
            </w:r>
          </w:p>
          <w:p w14:paraId="755FFF04" w14:textId="77777777" w:rsidR="007B119F" w:rsidRPr="008F7BF8" w:rsidRDefault="007B119F" w:rsidP="007B119F">
            <w:pPr>
              <w:pStyle w:val="ListParagraph"/>
              <w:rPr>
                <w:rFonts w:eastAsia="Times New Roman" w:cstheme="minorHAnsi"/>
                <w:color w:val="222222"/>
                <w:sz w:val="24"/>
                <w:szCs w:val="24"/>
                <w:lang w:eastAsia="en-GB"/>
              </w:rPr>
            </w:pPr>
          </w:p>
          <w:p w14:paraId="7EC731AD" w14:textId="77777777" w:rsidR="007B119F" w:rsidRPr="008F7BF8" w:rsidRDefault="007B119F" w:rsidP="007B119F">
            <w:pPr>
              <w:pStyle w:val="ListParagraph"/>
              <w:numPr>
                <w:ilvl w:val="0"/>
                <w:numId w:val="11"/>
              </w:numPr>
              <w:spacing w:after="160" w:line="240" w:lineRule="atLeast"/>
              <w:ind w:right="240"/>
              <w:rPr>
                <w:rFonts w:eastAsia="Times New Roman" w:cstheme="minorHAnsi"/>
                <w:color w:val="222222"/>
                <w:sz w:val="24"/>
                <w:szCs w:val="24"/>
                <w:lang w:eastAsia="en-GB"/>
              </w:rPr>
            </w:pPr>
            <w:r w:rsidRPr="008F7BF8">
              <w:rPr>
                <w:rFonts w:eastAsia="Times New Roman" w:cstheme="minorHAnsi"/>
                <w:b/>
                <w:color w:val="222222"/>
                <w:sz w:val="24"/>
                <w:szCs w:val="24"/>
                <w:lang w:eastAsia="en-GB"/>
              </w:rPr>
              <w:t>National Church of England Safeguarding training</w:t>
            </w:r>
          </w:p>
          <w:p w14:paraId="3AC9ADC3" w14:textId="77777777" w:rsidR="007B119F" w:rsidRPr="008F7BF8" w:rsidRDefault="007B119F" w:rsidP="007B119F">
            <w:pPr>
              <w:pStyle w:val="ListParagraph"/>
              <w:spacing w:after="160" w:line="240" w:lineRule="atLeast"/>
              <w:ind w:right="240"/>
              <w:rPr>
                <w:rFonts w:eastAsia="Times New Roman" w:cstheme="minorHAnsi"/>
                <w:color w:val="222222"/>
                <w:sz w:val="24"/>
                <w:szCs w:val="24"/>
                <w:lang w:eastAsia="en-GB"/>
              </w:rPr>
            </w:pPr>
            <w:r w:rsidRPr="008F7BF8">
              <w:rPr>
                <w:rFonts w:eastAsia="Times New Roman" w:cstheme="minorHAnsi"/>
                <w:color w:val="222222"/>
                <w:sz w:val="24"/>
                <w:szCs w:val="24"/>
                <w:lang w:eastAsia="en-GB"/>
              </w:rPr>
              <w:t>Basic Awareness module and Foundation module</w:t>
            </w:r>
            <w:r>
              <w:rPr>
                <w:rFonts w:eastAsia="Times New Roman" w:cstheme="minorHAnsi"/>
                <w:color w:val="222222"/>
                <w:sz w:val="24"/>
                <w:szCs w:val="24"/>
                <w:lang w:eastAsia="en-GB"/>
              </w:rPr>
              <w:t xml:space="preserve"> – please register as part of ‘Durham Diocese’</w:t>
            </w:r>
            <w:r w:rsidRPr="008F7BF8">
              <w:rPr>
                <w:rFonts w:eastAsia="Times New Roman" w:cstheme="minorHAnsi"/>
                <w:color w:val="222222"/>
                <w:sz w:val="24"/>
                <w:szCs w:val="24"/>
                <w:lang w:eastAsia="en-GB"/>
              </w:rPr>
              <w:t xml:space="preserve"> </w:t>
            </w:r>
            <w:hyperlink r:id="rId8" w:history="1">
              <w:r w:rsidRPr="008F7BF8">
                <w:rPr>
                  <w:rStyle w:val="Hyperlink"/>
                  <w:rFonts w:eastAsia="Times New Roman" w:cstheme="minorHAnsi"/>
                  <w:sz w:val="24"/>
                  <w:szCs w:val="24"/>
                  <w:lang w:eastAsia="en-GB"/>
                </w:rPr>
                <w:t>https://safeguardingtraining.cofeportal.org/</w:t>
              </w:r>
            </w:hyperlink>
            <w:r w:rsidRPr="008F7BF8">
              <w:rPr>
                <w:rFonts w:eastAsia="Times New Roman" w:cstheme="minorHAnsi"/>
                <w:color w:val="222222"/>
                <w:sz w:val="24"/>
                <w:szCs w:val="24"/>
                <w:lang w:eastAsia="en-GB"/>
              </w:rPr>
              <w:t xml:space="preserve"> </w:t>
            </w:r>
          </w:p>
          <w:p w14:paraId="0DA07D04" w14:textId="77777777" w:rsidR="009C4060" w:rsidRDefault="009C4060" w:rsidP="00800843">
            <w:pPr>
              <w:pStyle w:val="ListParagraph"/>
              <w:spacing w:line="240" w:lineRule="atLeast"/>
              <w:ind w:right="240"/>
              <w:rPr>
                <w:rFonts w:cstheme="minorHAnsi"/>
                <w:b/>
                <w:color w:val="222222"/>
                <w:sz w:val="24"/>
                <w:szCs w:val="24"/>
                <w:lang w:eastAsia="en-GB"/>
              </w:rPr>
            </w:pPr>
          </w:p>
          <w:p w14:paraId="448CED17" w14:textId="21246E19" w:rsidR="00800843" w:rsidRPr="008A1AEB" w:rsidRDefault="00800843" w:rsidP="00800843">
            <w:pPr>
              <w:pStyle w:val="ListParagraph"/>
              <w:spacing w:line="240" w:lineRule="atLeast"/>
              <w:ind w:right="240"/>
              <w:rPr>
                <w:rFonts w:eastAsia="Times New Roman" w:cstheme="minorHAnsi"/>
                <w:color w:val="222222"/>
                <w:sz w:val="24"/>
                <w:szCs w:val="24"/>
                <w:lang w:eastAsia="en-GB"/>
              </w:rPr>
            </w:pPr>
          </w:p>
        </w:tc>
      </w:tr>
      <w:tr w:rsidR="00327579" w:rsidRPr="00CB23FB" w14:paraId="10849D03" w14:textId="77777777" w:rsidTr="00BD29C3">
        <w:tc>
          <w:tcPr>
            <w:tcW w:w="2576" w:type="dxa"/>
          </w:tcPr>
          <w:p w14:paraId="35F2CCDB" w14:textId="3D43A9F7" w:rsidR="00327579" w:rsidRPr="001137D2" w:rsidRDefault="00533794" w:rsidP="00805437">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SUPPORT</w:t>
            </w:r>
            <w:r w:rsidR="008A6689" w:rsidRPr="001137D2">
              <w:rPr>
                <w:rFonts w:eastAsia="Times New Roman" w:cstheme="minorHAnsi"/>
                <w:b/>
                <w:color w:val="2E74B5" w:themeColor="accent1" w:themeShade="BF"/>
                <w:sz w:val="28"/>
                <w:szCs w:val="28"/>
                <w:lang w:eastAsia="en-GB"/>
              </w:rPr>
              <w:t xml:space="preserve"> </w:t>
            </w:r>
          </w:p>
        </w:tc>
        <w:tc>
          <w:tcPr>
            <w:tcW w:w="8192" w:type="dxa"/>
          </w:tcPr>
          <w:p w14:paraId="3EA9B8A3" w14:textId="650C6F0E" w:rsidR="00CB23FB" w:rsidRPr="008A1AEB" w:rsidRDefault="008A6689" w:rsidP="004F20EB">
            <w:pPr>
              <w:spacing w:line="240" w:lineRule="atLeast"/>
              <w:ind w:right="240"/>
              <w:rPr>
                <w:rFonts w:eastAsia="Times New Roman" w:cstheme="minorHAnsi"/>
                <w:color w:val="222222"/>
                <w:sz w:val="24"/>
                <w:szCs w:val="24"/>
                <w:lang w:eastAsia="en-GB"/>
              </w:rPr>
            </w:pPr>
            <w:r w:rsidRPr="008A1AEB">
              <w:rPr>
                <w:rFonts w:eastAsia="Times New Roman" w:cstheme="minorHAnsi"/>
                <w:color w:val="222222"/>
                <w:sz w:val="24"/>
                <w:szCs w:val="24"/>
                <w:lang w:eastAsia="en-GB"/>
              </w:rPr>
              <w:t xml:space="preserve">You will be </w:t>
            </w:r>
            <w:r w:rsidR="007003F5" w:rsidRPr="008A1AEB">
              <w:rPr>
                <w:rFonts w:eastAsia="Times New Roman" w:cstheme="minorHAnsi"/>
                <w:color w:val="222222"/>
                <w:sz w:val="24"/>
                <w:szCs w:val="24"/>
                <w:lang w:eastAsia="en-GB"/>
              </w:rPr>
              <w:t>supported in</w:t>
            </w:r>
            <w:r w:rsidRPr="008A1AEB">
              <w:rPr>
                <w:rFonts w:eastAsia="Times New Roman" w:cstheme="minorHAnsi"/>
                <w:color w:val="222222"/>
                <w:sz w:val="24"/>
                <w:szCs w:val="24"/>
                <w:lang w:eastAsia="en-GB"/>
              </w:rPr>
              <w:t xml:space="preserve"> your usual activities by</w:t>
            </w:r>
            <w:r w:rsidR="00BD29C3" w:rsidRPr="008A1AEB">
              <w:rPr>
                <w:rFonts w:eastAsia="Times New Roman" w:cstheme="minorHAnsi"/>
                <w:color w:val="222222"/>
                <w:sz w:val="24"/>
                <w:szCs w:val="24"/>
                <w:lang w:eastAsia="en-GB"/>
              </w:rPr>
              <w:t xml:space="preserve">: </w:t>
            </w:r>
          </w:p>
          <w:p w14:paraId="101D1F35" w14:textId="77777777" w:rsidR="00CB23FB" w:rsidRPr="008A1AEB" w:rsidRDefault="00CB23FB" w:rsidP="004F20EB">
            <w:pPr>
              <w:spacing w:line="240" w:lineRule="atLeast"/>
              <w:ind w:right="240"/>
              <w:rPr>
                <w:rFonts w:eastAsia="Times New Roman" w:cstheme="minorHAnsi"/>
                <w:color w:val="222222"/>
                <w:sz w:val="24"/>
                <w:szCs w:val="24"/>
                <w:lang w:eastAsia="en-GB"/>
              </w:rPr>
            </w:pPr>
          </w:p>
          <w:p w14:paraId="5126E7D3" w14:textId="60DAEA4A" w:rsidR="009C4060" w:rsidRPr="00800843" w:rsidRDefault="00800843" w:rsidP="004F20EB">
            <w:pPr>
              <w:pStyle w:val="ListParagraph"/>
              <w:numPr>
                <w:ilvl w:val="0"/>
                <w:numId w:val="11"/>
              </w:numPr>
              <w:spacing w:line="240" w:lineRule="atLeast"/>
              <w:ind w:right="240"/>
              <w:rPr>
                <w:rFonts w:eastAsia="Times New Roman" w:cstheme="minorHAnsi"/>
                <w:sz w:val="24"/>
                <w:szCs w:val="24"/>
                <w:lang w:eastAsia="en-GB"/>
              </w:rPr>
            </w:pPr>
            <w:r w:rsidRPr="00800843">
              <w:rPr>
                <w:rFonts w:eastAsia="Times New Roman" w:cstheme="minorHAnsi"/>
                <w:sz w:val="24"/>
                <w:szCs w:val="24"/>
                <w:lang w:eastAsia="en-GB"/>
              </w:rPr>
              <w:t xml:space="preserve">The </w:t>
            </w:r>
            <w:r w:rsidR="009D7611">
              <w:rPr>
                <w:rFonts w:eastAsia="Times New Roman" w:cstheme="minorHAnsi"/>
                <w:sz w:val="24"/>
                <w:szCs w:val="24"/>
                <w:lang w:eastAsia="en-GB"/>
              </w:rPr>
              <w:t>Vacancy Audit Process Coordinator.</w:t>
            </w:r>
          </w:p>
          <w:p w14:paraId="5C986776" w14:textId="77777777" w:rsidR="003D6814" w:rsidRDefault="003D6814" w:rsidP="008A6689">
            <w:pPr>
              <w:spacing w:line="240" w:lineRule="atLeast"/>
              <w:ind w:right="240"/>
              <w:rPr>
                <w:rFonts w:eastAsia="Times New Roman" w:cstheme="minorHAnsi"/>
                <w:color w:val="222222"/>
                <w:sz w:val="24"/>
                <w:szCs w:val="24"/>
                <w:lang w:eastAsia="en-GB"/>
              </w:rPr>
            </w:pPr>
          </w:p>
          <w:p w14:paraId="5DC60397" w14:textId="77777777" w:rsidR="00EF7DDE" w:rsidRPr="008A1AEB" w:rsidRDefault="00EF7DDE" w:rsidP="008A6689">
            <w:pPr>
              <w:spacing w:line="240" w:lineRule="atLeast"/>
              <w:ind w:right="240"/>
              <w:rPr>
                <w:rFonts w:eastAsia="Times New Roman" w:cstheme="minorHAnsi"/>
                <w:color w:val="222222"/>
                <w:sz w:val="24"/>
                <w:szCs w:val="24"/>
                <w:lang w:eastAsia="en-GB"/>
              </w:rPr>
            </w:pPr>
          </w:p>
        </w:tc>
      </w:tr>
      <w:tr w:rsidR="00327579" w:rsidRPr="00CB23FB" w14:paraId="400620D8" w14:textId="77777777" w:rsidTr="00535044">
        <w:trPr>
          <w:trHeight w:val="2243"/>
        </w:trPr>
        <w:tc>
          <w:tcPr>
            <w:tcW w:w="2576" w:type="dxa"/>
          </w:tcPr>
          <w:p w14:paraId="4A8837CF" w14:textId="77777777" w:rsidR="00327579" w:rsidRPr="001137D2" w:rsidRDefault="0026339B" w:rsidP="00533794">
            <w:pPr>
              <w:spacing w:line="240" w:lineRule="atLeast"/>
              <w:ind w:right="240"/>
              <w:rPr>
                <w:rFonts w:eastAsia="Times New Roman" w:cstheme="minorHAnsi"/>
                <w:b/>
                <w:color w:val="2E74B5" w:themeColor="accent1" w:themeShade="BF"/>
                <w:sz w:val="28"/>
                <w:szCs w:val="28"/>
                <w:lang w:eastAsia="en-GB"/>
              </w:rPr>
            </w:pPr>
            <w:r w:rsidRPr="001137D2">
              <w:rPr>
                <w:rFonts w:eastAsia="Times New Roman" w:cstheme="minorHAnsi"/>
                <w:b/>
                <w:color w:val="2E74B5" w:themeColor="accent1" w:themeShade="BF"/>
                <w:sz w:val="28"/>
                <w:szCs w:val="28"/>
                <w:lang w:eastAsia="en-GB"/>
              </w:rPr>
              <w:t>WHAT WE OFFER YOU IN RETURN</w:t>
            </w:r>
          </w:p>
        </w:tc>
        <w:tc>
          <w:tcPr>
            <w:tcW w:w="8192" w:type="dxa"/>
          </w:tcPr>
          <w:p w14:paraId="66D1D11F" w14:textId="77777777" w:rsidR="008C23B8" w:rsidRPr="008A1AEB" w:rsidRDefault="008C23B8" w:rsidP="008C23B8">
            <w:pPr>
              <w:pStyle w:val="ListParagraph"/>
              <w:numPr>
                <w:ilvl w:val="0"/>
                <w:numId w:val="12"/>
              </w:numPr>
              <w:spacing w:line="240" w:lineRule="atLeast"/>
              <w:ind w:right="240"/>
              <w:rPr>
                <w:rFonts w:eastAsia="Times New Roman" w:cstheme="minorHAnsi"/>
                <w:color w:val="222222"/>
                <w:sz w:val="24"/>
                <w:szCs w:val="24"/>
                <w:lang w:eastAsia="en-GB"/>
              </w:rPr>
            </w:pPr>
            <w:r w:rsidRPr="008A1AEB">
              <w:rPr>
                <w:rFonts w:eastAsia="Times New Roman" w:cstheme="minorHAnsi"/>
                <w:color w:val="222222"/>
                <w:sz w:val="24"/>
                <w:szCs w:val="24"/>
                <w:lang w:eastAsia="en-GB"/>
              </w:rPr>
              <w:t>R</w:t>
            </w:r>
            <w:r w:rsidR="008A6689" w:rsidRPr="008A1AEB">
              <w:rPr>
                <w:rFonts w:eastAsia="Times New Roman" w:cstheme="minorHAnsi"/>
                <w:color w:val="222222"/>
                <w:sz w:val="24"/>
                <w:szCs w:val="24"/>
                <w:lang w:eastAsia="en-GB"/>
              </w:rPr>
              <w:t>eferences available on request</w:t>
            </w:r>
          </w:p>
          <w:p w14:paraId="21DD39F4" w14:textId="0D960550" w:rsidR="008C23B8" w:rsidRPr="008A1AEB" w:rsidRDefault="00800843" w:rsidP="008C23B8">
            <w:pPr>
              <w:pStyle w:val="ListParagraph"/>
              <w:numPr>
                <w:ilvl w:val="0"/>
                <w:numId w:val="12"/>
              </w:numPr>
              <w:spacing w:after="160" w:line="240" w:lineRule="atLeast"/>
              <w:ind w:right="240"/>
              <w:rPr>
                <w:rFonts w:eastAsia="Times New Roman" w:cstheme="minorHAnsi"/>
                <w:color w:val="222222"/>
                <w:sz w:val="24"/>
                <w:szCs w:val="24"/>
                <w:lang w:eastAsia="en-GB"/>
              </w:rPr>
            </w:pPr>
            <w:r>
              <w:rPr>
                <w:rFonts w:eastAsia="Times New Roman" w:cstheme="minorHAnsi"/>
                <w:color w:val="222222"/>
                <w:sz w:val="24"/>
                <w:szCs w:val="24"/>
                <w:lang w:eastAsia="en-GB"/>
              </w:rPr>
              <w:t>Travel expenses</w:t>
            </w:r>
          </w:p>
          <w:p w14:paraId="3F050E65" w14:textId="77777777" w:rsidR="00D96A8A" w:rsidRPr="008A1AEB" w:rsidRDefault="00D96A8A" w:rsidP="007A4191">
            <w:pPr>
              <w:pStyle w:val="ListParagraph"/>
              <w:spacing w:line="240" w:lineRule="atLeast"/>
              <w:ind w:right="240"/>
              <w:rPr>
                <w:rFonts w:eastAsia="Times New Roman" w:cstheme="minorHAnsi"/>
                <w:color w:val="222222"/>
                <w:sz w:val="24"/>
                <w:szCs w:val="24"/>
                <w:lang w:eastAsia="en-GB"/>
              </w:rPr>
            </w:pPr>
          </w:p>
        </w:tc>
      </w:tr>
      <w:tr w:rsidR="0026339B" w:rsidRPr="00CB23FB" w14:paraId="249EE4C9" w14:textId="77777777" w:rsidTr="0026339B">
        <w:tc>
          <w:tcPr>
            <w:tcW w:w="2576" w:type="dxa"/>
            <w:tcBorders>
              <w:left w:val="nil"/>
              <w:bottom w:val="nil"/>
              <w:right w:val="nil"/>
            </w:tcBorders>
          </w:tcPr>
          <w:p w14:paraId="542D5E9F" w14:textId="77777777" w:rsidR="0026339B" w:rsidRPr="001137D2" w:rsidRDefault="0026339B" w:rsidP="008A6689">
            <w:pPr>
              <w:shd w:val="clear" w:color="auto" w:fill="FFFFFF"/>
              <w:spacing w:line="240" w:lineRule="atLeast"/>
              <w:ind w:right="240"/>
              <w:rPr>
                <w:rFonts w:eastAsia="Times New Roman" w:cstheme="minorHAnsi"/>
                <w:b/>
                <w:color w:val="2E74B5" w:themeColor="accent1" w:themeShade="BF"/>
                <w:sz w:val="28"/>
                <w:szCs w:val="28"/>
                <w:lang w:eastAsia="en-GB"/>
              </w:rPr>
            </w:pPr>
          </w:p>
        </w:tc>
        <w:tc>
          <w:tcPr>
            <w:tcW w:w="8192" w:type="dxa"/>
            <w:tcBorders>
              <w:left w:val="nil"/>
              <w:bottom w:val="nil"/>
              <w:right w:val="nil"/>
            </w:tcBorders>
          </w:tcPr>
          <w:p w14:paraId="6B93EAAD" w14:textId="77777777" w:rsidR="0026339B" w:rsidRPr="008A1AEB" w:rsidRDefault="0026339B" w:rsidP="008A6689">
            <w:pPr>
              <w:spacing w:line="240" w:lineRule="atLeast"/>
              <w:ind w:right="240"/>
              <w:rPr>
                <w:rFonts w:cstheme="minorHAnsi"/>
                <w:sz w:val="24"/>
                <w:szCs w:val="24"/>
              </w:rPr>
            </w:pPr>
          </w:p>
        </w:tc>
      </w:tr>
      <w:tr w:rsidR="0026339B" w:rsidRPr="00CB23FB" w14:paraId="7476F701" w14:textId="77777777" w:rsidTr="00EC6B9C">
        <w:trPr>
          <w:trHeight w:val="309"/>
        </w:trPr>
        <w:tc>
          <w:tcPr>
            <w:tcW w:w="2576" w:type="dxa"/>
            <w:tcBorders>
              <w:top w:val="nil"/>
              <w:left w:val="nil"/>
              <w:bottom w:val="nil"/>
              <w:right w:val="nil"/>
            </w:tcBorders>
          </w:tcPr>
          <w:p w14:paraId="7EBBC942" w14:textId="77777777" w:rsidR="0026339B" w:rsidRPr="001137D2" w:rsidRDefault="0026339B" w:rsidP="008A6689">
            <w:pPr>
              <w:shd w:val="clear" w:color="auto" w:fill="FFFFFF"/>
              <w:spacing w:line="240" w:lineRule="atLeast"/>
              <w:ind w:right="240"/>
              <w:rPr>
                <w:rFonts w:eastAsia="Times New Roman" w:cstheme="minorHAnsi"/>
                <w:b/>
                <w:color w:val="2E74B5" w:themeColor="accent1" w:themeShade="BF"/>
                <w:sz w:val="24"/>
                <w:szCs w:val="24"/>
                <w:lang w:eastAsia="en-GB"/>
              </w:rPr>
            </w:pPr>
          </w:p>
        </w:tc>
        <w:tc>
          <w:tcPr>
            <w:tcW w:w="8192" w:type="dxa"/>
            <w:tcBorders>
              <w:top w:val="nil"/>
              <w:left w:val="nil"/>
              <w:bottom w:val="nil"/>
              <w:right w:val="nil"/>
            </w:tcBorders>
          </w:tcPr>
          <w:p w14:paraId="0524EBCE" w14:textId="77777777" w:rsidR="0026339B" w:rsidRPr="008A1AEB" w:rsidRDefault="0026339B" w:rsidP="008A6689">
            <w:pPr>
              <w:spacing w:line="240" w:lineRule="atLeast"/>
              <w:ind w:right="240"/>
              <w:rPr>
                <w:rFonts w:cstheme="minorHAnsi"/>
                <w:sz w:val="24"/>
                <w:szCs w:val="24"/>
              </w:rPr>
            </w:pPr>
          </w:p>
        </w:tc>
      </w:tr>
    </w:tbl>
    <w:p w14:paraId="4A1FCCE4" w14:textId="77777777" w:rsidR="00585544" w:rsidRDefault="00585544" w:rsidP="00D82A5F">
      <w:pPr>
        <w:shd w:val="clear" w:color="auto" w:fill="FFFFFF"/>
        <w:spacing w:after="0" w:line="240" w:lineRule="atLeast"/>
        <w:ind w:right="240"/>
        <w:rPr>
          <w:rFonts w:ascii="Arial" w:eastAsia="Times New Roman" w:hAnsi="Arial" w:cs="Arial"/>
          <w:b/>
          <w:color w:val="222222"/>
          <w:sz w:val="20"/>
          <w:szCs w:val="20"/>
          <w:lang w:eastAsia="en-GB"/>
        </w:rPr>
      </w:pPr>
    </w:p>
    <w:p w14:paraId="410424B7" w14:textId="77777777" w:rsidR="00B34B9D" w:rsidRPr="005E36B0" w:rsidRDefault="00B34B9D" w:rsidP="00A37564">
      <w:pPr>
        <w:spacing w:after="0"/>
        <w:rPr>
          <w:rFonts w:ascii="Arial" w:hAnsi="Arial" w:cs="Arial"/>
        </w:rPr>
      </w:pPr>
    </w:p>
    <w:p w14:paraId="57014ACF" w14:textId="77777777" w:rsidR="00B34B9D" w:rsidRPr="0054619C" w:rsidRDefault="00B34B9D" w:rsidP="00A37564">
      <w:pPr>
        <w:spacing w:after="0"/>
        <w:rPr>
          <w:rFonts w:ascii="Arial" w:hAnsi="Arial" w:cs="Arial"/>
          <w:sz w:val="12"/>
          <w:szCs w:val="12"/>
        </w:rPr>
      </w:pPr>
    </w:p>
    <w:p w14:paraId="679FC83B" w14:textId="77777777" w:rsidR="00F1584B" w:rsidRPr="00F1584B" w:rsidRDefault="00F1584B" w:rsidP="00F1584B">
      <w:pPr>
        <w:spacing w:after="0"/>
        <w:rPr>
          <w:rFonts w:ascii="Arial" w:hAnsi="Arial" w:cs="Arial"/>
        </w:rPr>
      </w:pPr>
      <w:r w:rsidRPr="00F1584B">
        <w:rPr>
          <w:rFonts w:ascii="Arial" w:hAnsi="Arial" w:cs="Arial"/>
        </w:rPr>
        <w:t xml:space="preserve">.  </w:t>
      </w:r>
    </w:p>
    <w:p w14:paraId="77D161E3" w14:textId="77777777" w:rsidR="00F1584B" w:rsidRPr="0054619C" w:rsidRDefault="00F1584B" w:rsidP="00A37564">
      <w:pPr>
        <w:spacing w:after="0"/>
        <w:rPr>
          <w:rFonts w:ascii="Arial" w:hAnsi="Arial" w:cs="Arial"/>
          <w:sz w:val="12"/>
          <w:szCs w:val="12"/>
        </w:rPr>
      </w:pPr>
    </w:p>
    <w:p w14:paraId="36A5353B" w14:textId="77777777" w:rsidR="00037F71" w:rsidRDefault="00037F71" w:rsidP="009E703A">
      <w:pPr>
        <w:pStyle w:val="ListParagraph"/>
        <w:spacing w:after="0"/>
        <w:rPr>
          <w:rFonts w:ascii="Arial" w:hAnsi="Arial" w:cs="Arial"/>
          <w:sz w:val="18"/>
          <w:szCs w:val="18"/>
        </w:rPr>
      </w:pPr>
    </w:p>
    <w:p w14:paraId="7AF7E455" w14:textId="77777777" w:rsidR="00960901" w:rsidRPr="009E703A" w:rsidRDefault="00960901" w:rsidP="009E703A">
      <w:pPr>
        <w:pStyle w:val="ListParagraph"/>
        <w:spacing w:after="0"/>
        <w:rPr>
          <w:rFonts w:ascii="Arial" w:hAnsi="Arial" w:cs="Arial"/>
          <w:sz w:val="18"/>
          <w:szCs w:val="18"/>
        </w:rPr>
      </w:pPr>
    </w:p>
    <w:p w14:paraId="12FF9129" w14:textId="77777777" w:rsidR="005D1ECD" w:rsidRPr="005D1ECD" w:rsidRDefault="009C5912" w:rsidP="00842806">
      <w:pPr>
        <w:spacing w:after="0"/>
        <w:rPr>
          <w:color w:val="A157A9"/>
          <w:sz w:val="24"/>
          <w:szCs w:val="24"/>
        </w:rPr>
      </w:pPr>
      <w:r w:rsidRPr="009C5912">
        <w:rPr>
          <w:rFonts w:ascii="Arial" w:hAnsi="Arial" w:cs="Arial"/>
          <w:sz w:val="16"/>
          <w:szCs w:val="16"/>
        </w:rPr>
        <w:tab/>
      </w:r>
      <w:r>
        <w:rPr>
          <w:rFonts w:ascii="Arial" w:hAnsi="Arial" w:cs="Arial"/>
          <w:sz w:val="16"/>
          <w:szCs w:val="16"/>
        </w:rPr>
        <w:tab/>
      </w:r>
      <w:r w:rsidRPr="009C5912">
        <w:rPr>
          <w:rFonts w:ascii="Arial" w:hAnsi="Arial" w:cs="Arial"/>
          <w:sz w:val="16"/>
          <w:szCs w:val="16"/>
        </w:rPr>
        <w:tab/>
      </w:r>
      <w:r w:rsidRPr="009C5912">
        <w:rPr>
          <w:rFonts w:ascii="Arial" w:hAnsi="Arial" w:cs="Arial"/>
          <w:sz w:val="16"/>
          <w:szCs w:val="16"/>
        </w:rPr>
        <w:tab/>
      </w:r>
      <w:r w:rsidR="008811D7">
        <w:rPr>
          <w:rFonts w:ascii="Arial" w:hAnsi="Arial" w:cs="Arial"/>
          <w:sz w:val="16"/>
          <w:szCs w:val="16"/>
        </w:rPr>
        <w:tab/>
      </w:r>
      <w:r w:rsidR="0021736E">
        <w:rPr>
          <w:rFonts w:ascii="Arial" w:hAnsi="Arial" w:cs="Arial"/>
          <w:sz w:val="16"/>
          <w:szCs w:val="16"/>
        </w:rPr>
        <w:t xml:space="preserve"> </w:t>
      </w:r>
    </w:p>
    <w:sectPr w:rsidR="005D1ECD" w:rsidRPr="005D1ECD" w:rsidSect="00D069CC">
      <w:foot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ABE92" w14:textId="77777777" w:rsidR="00E95FE8" w:rsidRDefault="00E95FE8" w:rsidP="00C17F10">
      <w:pPr>
        <w:spacing w:after="0" w:line="240" w:lineRule="auto"/>
      </w:pPr>
      <w:r>
        <w:separator/>
      </w:r>
    </w:p>
  </w:endnote>
  <w:endnote w:type="continuationSeparator" w:id="0">
    <w:p w14:paraId="12FA9F75" w14:textId="77777777" w:rsidR="00E95FE8" w:rsidRDefault="00E95FE8" w:rsidP="00C1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variable"/>
    <w:sig w:usb0="A00000FF" w:usb1="0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E79B" w14:textId="77777777" w:rsidR="00C17F10" w:rsidRDefault="00C17F10" w:rsidP="004611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C95C" w14:textId="77777777" w:rsidR="00E95FE8" w:rsidRDefault="00E95FE8" w:rsidP="00C17F10">
      <w:pPr>
        <w:spacing w:after="0" w:line="240" w:lineRule="auto"/>
      </w:pPr>
      <w:r>
        <w:separator/>
      </w:r>
    </w:p>
  </w:footnote>
  <w:footnote w:type="continuationSeparator" w:id="0">
    <w:p w14:paraId="38B9C849" w14:textId="77777777" w:rsidR="00E95FE8" w:rsidRDefault="00E95FE8" w:rsidP="00C17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105"/>
    <w:multiLevelType w:val="hybridMultilevel"/>
    <w:tmpl w:val="1D46880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3EB729C"/>
    <w:multiLevelType w:val="hybridMultilevel"/>
    <w:tmpl w:val="792E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7315"/>
    <w:multiLevelType w:val="hybridMultilevel"/>
    <w:tmpl w:val="A05C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52A2F"/>
    <w:multiLevelType w:val="hybridMultilevel"/>
    <w:tmpl w:val="750CE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0461"/>
    <w:multiLevelType w:val="hybridMultilevel"/>
    <w:tmpl w:val="673E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A1D2E"/>
    <w:multiLevelType w:val="hybridMultilevel"/>
    <w:tmpl w:val="5EFA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25226"/>
    <w:multiLevelType w:val="hybridMultilevel"/>
    <w:tmpl w:val="927C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12709"/>
    <w:multiLevelType w:val="hybridMultilevel"/>
    <w:tmpl w:val="4B84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87CE2"/>
    <w:multiLevelType w:val="hybridMultilevel"/>
    <w:tmpl w:val="C6CA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4B61"/>
    <w:multiLevelType w:val="hybridMultilevel"/>
    <w:tmpl w:val="029E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13495"/>
    <w:multiLevelType w:val="hybridMultilevel"/>
    <w:tmpl w:val="F00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94BB4"/>
    <w:multiLevelType w:val="hybridMultilevel"/>
    <w:tmpl w:val="5226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C21D5"/>
    <w:multiLevelType w:val="hybridMultilevel"/>
    <w:tmpl w:val="304C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A4827"/>
    <w:multiLevelType w:val="multilevel"/>
    <w:tmpl w:val="796E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16120"/>
    <w:multiLevelType w:val="hybridMultilevel"/>
    <w:tmpl w:val="A41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51EB0"/>
    <w:multiLevelType w:val="hybridMultilevel"/>
    <w:tmpl w:val="089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D639B"/>
    <w:multiLevelType w:val="hybridMultilevel"/>
    <w:tmpl w:val="0C32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715AA"/>
    <w:multiLevelType w:val="hybridMultilevel"/>
    <w:tmpl w:val="B7F2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A266AB"/>
    <w:multiLevelType w:val="hybridMultilevel"/>
    <w:tmpl w:val="355E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41486"/>
    <w:multiLevelType w:val="hybridMultilevel"/>
    <w:tmpl w:val="F576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77109"/>
    <w:multiLevelType w:val="hybridMultilevel"/>
    <w:tmpl w:val="6A8E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513FE"/>
    <w:multiLevelType w:val="hybridMultilevel"/>
    <w:tmpl w:val="4BA4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7513"/>
    <w:multiLevelType w:val="hybridMultilevel"/>
    <w:tmpl w:val="78EE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57F1"/>
    <w:multiLevelType w:val="hybridMultilevel"/>
    <w:tmpl w:val="FA5C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A79CF"/>
    <w:multiLevelType w:val="hybridMultilevel"/>
    <w:tmpl w:val="2962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83257"/>
    <w:multiLevelType w:val="hybridMultilevel"/>
    <w:tmpl w:val="C2C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7440D1"/>
    <w:multiLevelType w:val="hybridMultilevel"/>
    <w:tmpl w:val="9466A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613707"/>
    <w:multiLevelType w:val="hybridMultilevel"/>
    <w:tmpl w:val="7DF47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567943">
    <w:abstractNumId w:val="13"/>
  </w:num>
  <w:num w:numId="2" w16cid:durableId="18628032">
    <w:abstractNumId w:val="16"/>
  </w:num>
  <w:num w:numId="3" w16cid:durableId="1856383638">
    <w:abstractNumId w:val="10"/>
  </w:num>
  <w:num w:numId="4" w16cid:durableId="849955012">
    <w:abstractNumId w:val="4"/>
  </w:num>
  <w:num w:numId="5" w16cid:durableId="1199274527">
    <w:abstractNumId w:val="12"/>
  </w:num>
  <w:num w:numId="6" w16cid:durableId="2078891683">
    <w:abstractNumId w:val="8"/>
  </w:num>
  <w:num w:numId="7" w16cid:durableId="1747721406">
    <w:abstractNumId w:val="2"/>
  </w:num>
  <w:num w:numId="8" w16cid:durableId="322634751">
    <w:abstractNumId w:val="3"/>
  </w:num>
  <w:num w:numId="9" w16cid:durableId="1336028359">
    <w:abstractNumId w:val="17"/>
  </w:num>
  <w:num w:numId="10" w16cid:durableId="1509297563">
    <w:abstractNumId w:val="7"/>
  </w:num>
  <w:num w:numId="11" w16cid:durableId="785581159">
    <w:abstractNumId w:val="18"/>
  </w:num>
  <w:num w:numId="12" w16cid:durableId="579289114">
    <w:abstractNumId w:val="5"/>
  </w:num>
  <w:num w:numId="13" w16cid:durableId="834800352">
    <w:abstractNumId w:val="9"/>
  </w:num>
  <w:num w:numId="14" w16cid:durableId="2081782882">
    <w:abstractNumId w:val="1"/>
  </w:num>
  <w:num w:numId="15" w16cid:durableId="1846550569">
    <w:abstractNumId w:val="19"/>
  </w:num>
  <w:num w:numId="16" w16cid:durableId="739597102">
    <w:abstractNumId w:val="14"/>
  </w:num>
  <w:num w:numId="17" w16cid:durableId="1519200255">
    <w:abstractNumId w:val="0"/>
  </w:num>
  <w:num w:numId="18" w16cid:durableId="150609088">
    <w:abstractNumId w:val="20"/>
  </w:num>
  <w:num w:numId="19" w16cid:durableId="2114091176">
    <w:abstractNumId w:val="6"/>
  </w:num>
  <w:num w:numId="20" w16cid:durableId="1057046697">
    <w:abstractNumId w:val="25"/>
  </w:num>
  <w:num w:numId="21" w16cid:durableId="1236933278">
    <w:abstractNumId w:val="26"/>
  </w:num>
  <w:num w:numId="22" w16cid:durableId="846560984">
    <w:abstractNumId w:val="21"/>
  </w:num>
  <w:num w:numId="23" w16cid:durableId="1995210299">
    <w:abstractNumId w:val="15"/>
  </w:num>
  <w:num w:numId="24" w16cid:durableId="1270091158">
    <w:abstractNumId w:val="23"/>
  </w:num>
  <w:num w:numId="25" w16cid:durableId="1482624186">
    <w:abstractNumId w:val="24"/>
  </w:num>
  <w:num w:numId="26" w16cid:durableId="1836724710">
    <w:abstractNumId w:val="27"/>
  </w:num>
  <w:num w:numId="27" w16cid:durableId="1393428706">
    <w:abstractNumId w:val="22"/>
  </w:num>
  <w:num w:numId="28" w16cid:durableId="1947930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6" w:nlCheck="1" w:checkStyle="0"/>
  <w:activeWritingStyle w:appName="MSWord" w:lang="en-GB" w:vendorID="64" w:dllVersion="0" w:nlCheck="1" w:checkStyle="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4BB"/>
    <w:rsid w:val="0000323F"/>
    <w:rsid w:val="00004681"/>
    <w:rsid w:val="000057CC"/>
    <w:rsid w:val="000059F5"/>
    <w:rsid w:val="000062C4"/>
    <w:rsid w:val="00006DCA"/>
    <w:rsid w:val="000118B4"/>
    <w:rsid w:val="0001269C"/>
    <w:rsid w:val="0002217A"/>
    <w:rsid w:val="00026D3C"/>
    <w:rsid w:val="00037784"/>
    <w:rsid w:val="00037F71"/>
    <w:rsid w:val="000404A8"/>
    <w:rsid w:val="000414EF"/>
    <w:rsid w:val="000444BB"/>
    <w:rsid w:val="000525CB"/>
    <w:rsid w:val="000539C4"/>
    <w:rsid w:val="00057052"/>
    <w:rsid w:val="000614EF"/>
    <w:rsid w:val="00062133"/>
    <w:rsid w:val="00063126"/>
    <w:rsid w:val="00063CA4"/>
    <w:rsid w:val="00063F1C"/>
    <w:rsid w:val="000656F5"/>
    <w:rsid w:val="000659B4"/>
    <w:rsid w:val="000803AF"/>
    <w:rsid w:val="00080D42"/>
    <w:rsid w:val="00082871"/>
    <w:rsid w:val="00084530"/>
    <w:rsid w:val="00090A82"/>
    <w:rsid w:val="00095F97"/>
    <w:rsid w:val="00097B69"/>
    <w:rsid w:val="000A0058"/>
    <w:rsid w:val="000A0712"/>
    <w:rsid w:val="000A100B"/>
    <w:rsid w:val="000A24BC"/>
    <w:rsid w:val="000A31E8"/>
    <w:rsid w:val="000A3C4D"/>
    <w:rsid w:val="000A4922"/>
    <w:rsid w:val="000A627F"/>
    <w:rsid w:val="000B5ADB"/>
    <w:rsid w:val="000C0547"/>
    <w:rsid w:val="000C0E93"/>
    <w:rsid w:val="000E0C9B"/>
    <w:rsid w:val="000E0E49"/>
    <w:rsid w:val="000F2D37"/>
    <w:rsid w:val="000F5772"/>
    <w:rsid w:val="000F7D01"/>
    <w:rsid w:val="00103738"/>
    <w:rsid w:val="001137D2"/>
    <w:rsid w:val="00113A61"/>
    <w:rsid w:val="00125DDF"/>
    <w:rsid w:val="00131C01"/>
    <w:rsid w:val="00132154"/>
    <w:rsid w:val="001358E9"/>
    <w:rsid w:val="00136AA2"/>
    <w:rsid w:val="0014083A"/>
    <w:rsid w:val="0014630A"/>
    <w:rsid w:val="0016389D"/>
    <w:rsid w:val="0016610E"/>
    <w:rsid w:val="00166559"/>
    <w:rsid w:val="00166CA1"/>
    <w:rsid w:val="001677FD"/>
    <w:rsid w:val="0018239B"/>
    <w:rsid w:val="00183C3F"/>
    <w:rsid w:val="00185978"/>
    <w:rsid w:val="001859D0"/>
    <w:rsid w:val="00185CA2"/>
    <w:rsid w:val="001958F3"/>
    <w:rsid w:val="00196130"/>
    <w:rsid w:val="001A52F7"/>
    <w:rsid w:val="001A5E75"/>
    <w:rsid w:val="001B4622"/>
    <w:rsid w:val="001B7352"/>
    <w:rsid w:val="001C007B"/>
    <w:rsid w:val="001C00C9"/>
    <w:rsid w:val="001C2F6F"/>
    <w:rsid w:val="001D3B46"/>
    <w:rsid w:val="001E0140"/>
    <w:rsid w:val="001E03EE"/>
    <w:rsid w:val="001E0687"/>
    <w:rsid w:val="001E2CA4"/>
    <w:rsid w:val="001E3181"/>
    <w:rsid w:val="001F407C"/>
    <w:rsid w:val="002058CB"/>
    <w:rsid w:val="00206E87"/>
    <w:rsid w:val="00210662"/>
    <w:rsid w:val="00211188"/>
    <w:rsid w:val="0021231E"/>
    <w:rsid w:val="00215E9A"/>
    <w:rsid w:val="0021736E"/>
    <w:rsid w:val="00223590"/>
    <w:rsid w:val="002271D3"/>
    <w:rsid w:val="00227E33"/>
    <w:rsid w:val="002302F0"/>
    <w:rsid w:val="00233408"/>
    <w:rsid w:val="00250FB5"/>
    <w:rsid w:val="0025349D"/>
    <w:rsid w:val="002546B4"/>
    <w:rsid w:val="00254B01"/>
    <w:rsid w:val="0026339B"/>
    <w:rsid w:val="00267A6B"/>
    <w:rsid w:val="002762CF"/>
    <w:rsid w:val="002901B4"/>
    <w:rsid w:val="0029779E"/>
    <w:rsid w:val="002A4339"/>
    <w:rsid w:val="002B083A"/>
    <w:rsid w:val="002B0F13"/>
    <w:rsid w:val="002B6231"/>
    <w:rsid w:val="002B7358"/>
    <w:rsid w:val="002C3B5E"/>
    <w:rsid w:val="002C61B7"/>
    <w:rsid w:val="002D5724"/>
    <w:rsid w:val="002E036B"/>
    <w:rsid w:val="002E3367"/>
    <w:rsid w:val="002F1563"/>
    <w:rsid w:val="002F1B65"/>
    <w:rsid w:val="002F247D"/>
    <w:rsid w:val="00304A04"/>
    <w:rsid w:val="00313DFF"/>
    <w:rsid w:val="00314443"/>
    <w:rsid w:val="00320E77"/>
    <w:rsid w:val="00323D28"/>
    <w:rsid w:val="003245CF"/>
    <w:rsid w:val="00327579"/>
    <w:rsid w:val="003322AF"/>
    <w:rsid w:val="00334100"/>
    <w:rsid w:val="00334540"/>
    <w:rsid w:val="00335EF0"/>
    <w:rsid w:val="00336E17"/>
    <w:rsid w:val="0034092B"/>
    <w:rsid w:val="0034164D"/>
    <w:rsid w:val="003445B9"/>
    <w:rsid w:val="00350D54"/>
    <w:rsid w:val="003564E5"/>
    <w:rsid w:val="00360C13"/>
    <w:rsid w:val="00361F68"/>
    <w:rsid w:val="003620D8"/>
    <w:rsid w:val="00366512"/>
    <w:rsid w:val="00367A91"/>
    <w:rsid w:val="00380D97"/>
    <w:rsid w:val="0038788D"/>
    <w:rsid w:val="00387CDA"/>
    <w:rsid w:val="003A1ADC"/>
    <w:rsid w:val="003A6040"/>
    <w:rsid w:val="003A78DE"/>
    <w:rsid w:val="003B3295"/>
    <w:rsid w:val="003B7812"/>
    <w:rsid w:val="003C6D2F"/>
    <w:rsid w:val="003D3A41"/>
    <w:rsid w:val="003D6814"/>
    <w:rsid w:val="003D690B"/>
    <w:rsid w:val="003E00A8"/>
    <w:rsid w:val="003E4DDB"/>
    <w:rsid w:val="003F5B79"/>
    <w:rsid w:val="00402A0B"/>
    <w:rsid w:val="00407A83"/>
    <w:rsid w:val="00412833"/>
    <w:rsid w:val="00415930"/>
    <w:rsid w:val="0042497A"/>
    <w:rsid w:val="00427250"/>
    <w:rsid w:val="00427902"/>
    <w:rsid w:val="00432F68"/>
    <w:rsid w:val="00433B38"/>
    <w:rsid w:val="00440FEC"/>
    <w:rsid w:val="004518D8"/>
    <w:rsid w:val="004541AB"/>
    <w:rsid w:val="004611EF"/>
    <w:rsid w:val="00463ADB"/>
    <w:rsid w:val="004651E7"/>
    <w:rsid w:val="00472314"/>
    <w:rsid w:val="00474AA7"/>
    <w:rsid w:val="0048149F"/>
    <w:rsid w:val="004944DF"/>
    <w:rsid w:val="00495094"/>
    <w:rsid w:val="004A018B"/>
    <w:rsid w:val="004A1EDE"/>
    <w:rsid w:val="004A32D4"/>
    <w:rsid w:val="004A4655"/>
    <w:rsid w:val="004B0B55"/>
    <w:rsid w:val="004B43B6"/>
    <w:rsid w:val="004C0412"/>
    <w:rsid w:val="004C56CE"/>
    <w:rsid w:val="004D1F7D"/>
    <w:rsid w:val="004D74CA"/>
    <w:rsid w:val="004E3113"/>
    <w:rsid w:val="004E541C"/>
    <w:rsid w:val="004F20EB"/>
    <w:rsid w:val="004F4B0A"/>
    <w:rsid w:val="004F5822"/>
    <w:rsid w:val="00500084"/>
    <w:rsid w:val="00501B63"/>
    <w:rsid w:val="00514C7E"/>
    <w:rsid w:val="00515693"/>
    <w:rsid w:val="005333FB"/>
    <w:rsid w:val="00533794"/>
    <w:rsid w:val="00535044"/>
    <w:rsid w:val="00540A42"/>
    <w:rsid w:val="0054619C"/>
    <w:rsid w:val="00547C94"/>
    <w:rsid w:val="005607EE"/>
    <w:rsid w:val="005628C7"/>
    <w:rsid w:val="005657C3"/>
    <w:rsid w:val="0056588A"/>
    <w:rsid w:val="00566BD4"/>
    <w:rsid w:val="00576D95"/>
    <w:rsid w:val="00582D27"/>
    <w:rsid w:val="00585544"/>
    <w:rsid w:val="005861CF"/>
    <w:rsid w:val="0059144C"/>
    <w:rsid w:val="005A0D03"/>
    <w:rsid w:val="005A265D"/>
    <w:rsid w:val="005A35EC"/>
    <w:rsid w:val="005A59FC"/>
    <w:rsid w:val="005B3414"/>
    <w:rsid w:val="005C331C"/>
    <w:rsid w:val="005C7C6A"/>
    <w:rsid w:val="005D1106"/>
    <w:rsid w:val="005D1ECD"/>
    <w:rsid w:val="005E36B0"/>
    <w:rsid w:val="005E38FB"/>
    <w:rsid w:val="005E4163"/>
    <w:rsid w:val="005E4667"/>
    <w:rsid w:val="005E7C1B"/>
    <w:rsid w:val="005F05EA"/>
    <w:rsid w:val="005F5EE9"/>
    <w:rsid w:val="00601B8A"/>
    <w:rsid w:val="00603B1A"/>
    <w:rsid w:val="006050DA"/>
    <w:rsid w:val="0060651F"/>
    <w:rsid w:val="006105B0"/>
    <w:rsid w:val="00616B0D"/>
    <w:rsid w:val="0062030E"/>
    <w:rsid w:val="006263DA"/>
    <w:rsid w:val="00630203"/>
    <w:rsid w:val="0063500B"/>
    <w:rsid w:val="0064004A"/>
    <w:rsid w:val="006408CE"/>
    <w:rsid w:val="00645FC8"/>
    <w:rsid w:val="00655572"/>
    <w:rsid w:val="00657201"/>
    <w:rsid w:val="00665208"/>
    <w:rsid w:val="00665C94"/>
    <w:rsid w:val="00673280"/>
    <w:rsid w:val="00680B9E"/>
    <w:rsid w:val="00684ACD"/>
    <w:rsid w:val="00686E1A"/>
    <w:rsid w:val="006874F0"/>
    <w:rsid w:val="00690820"/>
    <w:rsid w:val="006A3B1B"/>
    <w:rsid w:val="006B2CEA"/>
    <w:rsid w:val="006C454D"/>
    <w:rsid w:val="006D6814"/>
    <w:rsid w:val="006E072E"/>
    <w:rsid w:val="006F4A20"/>
    <w:rsid w:val="006F5FAE"/>
    <w:rsid w:val="006F678C"/>
    <w:rsid w:val="007003F5"/>
    <w:rsid w:val="00702B83"/>
    <w:rsid w:val="00702E15"/>
    <w:rsid w:val="00704B49"/>
    <w:rsid w:val="00705C9B"/>
    <w:rsid w:val="00713DF9"/>
    <w:rsid w:val="0071450F"/>
    <w:rsid w:val="00717849"/>
    <w:rsid w:val="00734706"/>
    <w:rsid w:val="007400F2"/>
    <w:rsid w:val="00741D3A"/>
    <w:rsid w:val="007471A2"/>
    <w:rsid w:val="00752516"/>
    <w:rsid w:val="00753590"/>
    <w:rsid w:val="00755DBA"/>
    <w:rsid w:val="00761992"/>
    <w:rsid w:val="007630E5"/>
    <w:rsid w:val="00776EE8"/>
    <w:rsid w:val="00781295"/>
    <w:rsid w:val="00794AB2"/>
    <w:rsid w:val="007A1662"/>
    <w:rsid w:val="007A4191"/>
    <w:rsid w:val="007A45CA"/>
    <w:rsid w:val="007A76F0"/>
    <w:rsid w:val="007B1083"/>
    <w:rsid w:val="007B119F"/>
    <w:rsid w:val="007D41A4"/>
    <w:rsid w:val="007D5684"/>
    <w:rsid w:val="007D741A"/>
    <w:rsid w:val="007E6CBC"/>
    <w:rsid w:val="007F0EDA"/>
    <w:rsid w:val="007F1D9F"/>
    <w:rsid w:val="007F72BD"/>
    <w:rsid w:val="00800843"/>
    <w:rsid w:val="00805437"/>
    <w:rsid w:val="00814C3E"/>
    <w:rsid w:val="00815F6C"/>
    <w:rsid w:val="008169BB"/>
    <w:rsid w:val="0081718B"/>
    <w:rsid w:val="0082162C"/>
    <w:rsid w:val="00823454"/>
    <w:rsid w:val="008256E5"/>
    <w:rsid w:val="00827772"/>
    <w:rsid w:val="008310B3"/>
    <w:rsid w:val="00842806"/>
    <w:rsid w:val="00875358"/>
    <w:rsid w:val="008811D7"/>
    <w:rsid w:val="0088632E"/>
    <w:rsid w:val="0089295E"/>
    <w:rsid w:val="00894FCE"/>
    <w:rsid w:val="008A1AEB"/>
    <w:rsid w:val="008A2F7E"/>
    <w:rsid w:val="008A6689"/>
    <w:rsid w:val="008B679D"/>
    <w:rsid w:val="008B717C"/>
    <w:rsid w:val="008C23B8"/>
    <w:rsid w:val="008C5F0C"/>
    <w:rsid w:val="008C6712"/>
    <w:rsid w:val="008D30C9"/>
    <w:rsid w:val="008D4790"/>
    <w:rsid w:val="008E1FC3"/>
    <w:rsid w:val="008E71A1"/>
    <w:rsid w:val="008F4784"/>
    <w:rsid w:val="008F4DF7"/>
    <w:rsid w:val="008F77EB"/>
    <w:rsid w:val="008F7F7B"/>
    <w:rsid w:val="0090309E"/>
    <w:rsid w:val="00912766"/>
    <w:rsid w:val="00917051"/>
    <w:rsid w:val="00917FF4"/>
    <w:rsid w:val="00922973"/>
    <w:rsid w:val="0092384D"/>
    <w:rsid w:val="0092528C"/>
    <w:rsid w:val="00943291"/>
    <w:rsid w:val="00955DAE"/>
    <w:rsid w:val="009565E3"/>
    <w:rsid w:val="00960901"/>
    <w:rsid w:val="00964795"/>
    <w:rsid w:val="00965808"/>
    <w:rsid w:val="00971E71"/>
    <w:rsid w:val="0097373F"/>
    <w:rsid w:val="009831B6"/>
    <w:rsid w:val="00986CFF"/>
    <w:rsid w:val="00991040"/>
    <w:rsid w:val="0099225F"/>
    <w:rsid w:val="00992533"/>
    <w:rsid w:val="00994386"/>
    <w:rsid w:val="0099491D"/>
    <w:rsid w:val="009969D7"/>
    <w:rsid w:val="009A06A9"/>
    <w:rsid w:val="009A1950"/>
    <w:rsid w:val="009A6BD9"/>
    <w:rsid w:val="009B2087"/>
    <w:rsid w:val="009B2BA6"/>
    <w:rsid w:val="009B425A"/>
    <w:rsid w:val="009B7466"/>
    <w:rsid w:val="009C0DCF"/>
    <w:rsid w:val="009C4060"/>
    <w:rsid w:val="009C5912"/>
    <w:rsid w:val="009C79BC"/>
    <w:rsid w:val="009D0F9E"/>
    <w:rsid w:val="009D18D6"/>
    <w:rsid w:val="009D4EEB"/>
    <w:rsid w:val="009D7611"/>
    <w:rsid w:val="009E4051"/>
    <w:rsid w:val="009E41B3"/>
    <w:rsid w:val="009E61BF"/>
    <w:rsid w:val="009E703A"/>
    <w:rsid w:val="009F4279"/>
    <w:rsid w:val="009F5DF7"/>
    <w:rsid w:val="009F6697"/>
    <w:rsid w:val="00A01348"/>
    <w:rsid w:val="00A01720"/>
    <w:rsid w:val="00A0663A"/>
    <w:rsid w:val="00A13790"/>
    <w:rsid w:val="00A162BA"/>
    <w:rsid w:val="00A1777A"/>
    <w:rsid w:val="00A23940"/>
    <w:rsid w:val="00A27A6D"/>
    <w:rsid w:val="00A27B2E"/>
    <w:rsid w:val="00A318A2"/>
    <w:rsid w:val="00A34C2A"/>
    <w:rsid w:val="00A36536"/>
    <w:rsid w:val="00A37564"/>
    <w:rsid w:val="00A41557"/>
    <w:rsid w:val="00A4163D"/>
    <w:rsid w:val="00A43717"/>
    <w:rsid w:val="00A437B7"/>
    <w:rsid w:val="00A54492"/>
    <w:rsid w:val="00A55209"/>
    <w:rsid w:val="00A5569D"/>
    <w:rsid w:val="00A609F8"/>
    <w:rsid w:val="00A65050"/>
    <w:rsid w:val="00A65B24"/>
    <w:rsid w:val="00A67013"/>
    <w:rsid w:val="00A774CD"/>
    <w:rsid w:val="00A82504"/>
    <w:rsid w:val="00A84A9E"/>
    <w:rsid w:val="00A90C1F"/>
    <w:rsid w:val="00AA0800"/>
    <w:rsid w:val="00AA130F"/>
    <w:rsid w:val="00AA2503"/>
    <w:rsid w:val="00AA7DC9"/>
    <w:rsid w:val="00AB2078"/>
    <w:rsid w:val="00AB4025"/>
    <w:rsid w:val="00AB6D73"/>
    <w:rsid w:val="00AC0759"/>
    <w:rsid w:val="00AC20B2"/>
    <w:rsid w:val="00AD363E"/>
    <w:rsid w:val="00AD4604"/>
    <w:rsid w:val="00AD77E8"/>
    <w:rsid w:val="00AD79DF"/>
    <w:rsid w:val="00AE41D8"/>
    <w:rsid w:val="00AE61F7"/>
    <w:rsid w:val="00AF4EB2"/>
    <w:rsid w:val="00AF704E"/>
    <w:rsid w:val="00AF74FC"/>
    <w:rsid w:val="00B014A7"/>
    <w:rsid w:val="00B12B55"/>
    <w:rsid w:val="00B14AD7"/>
    <w:rsid w:val="00B1619B"/>
    <w:rsid w:val="00B23296"/>
    <w:rsid w:val="00B24028"/>
    <w:rsid w:val="00B2693E"/>
    <w:rsid w:val="00B31124"/>
    <w:rsid w:val="00B34B9D"/>
    <w:rsid w:val="00B415D0"/>
    <w:rsid w:val="00B42C1E"/>
    <w:rsid w:val="00B43D99"/>
    <w:rsid w:val="00B47C91"/>
    <w:rsid w:val="00B5735F"/>
    <w:rsid w:val="00B67988"/>
    <w:rsid w:val="00B73ECC"/>
    <w:rsid w:val="00B75142"/>
    <w:rsid w:val="00B81441"/>
    <w:rsid w:val="00B8366B"/>
    <w:rsid w:val="00B86894"/>
    <w:rsid w:val="00B965BA"/>
    <w:rsid w:val="00BA41B6"/>
    <w:rsid w:val="00BB4076"/>
    <w:rsid w:val="00BB7728"/>
    <w:rsid w:val="00BC0176"/>
    <w:rsid w:val="00BC1F93"/>
    <w:rsid w:val="00BC58CE"/>
    <w:rsid w:val="00BD29C3"/>
    <w:rsid w:val="00BE09D0"/>
    <w:rsid w:val="00BE37E5"/>
    <w:rsid w:val="00BE518D"/>
    <w:rsid w:val="00BF153A"/>
    <w:rsid w:val="00BF1F88"/>
    <w:rsid w:val="00BF221F"/>
    <w:rsid w:val="00BF261F"/>
    <w:rsid w:val="00BF38E6"/>
    <w:rsid w:val="00BF40EF"/>
    <w:rsid w:val="00C11B15"/>
    <w:rsid w:val="00C12C48"/>
    <w:rsid w:val="00C13D4D"/>
    <w:rsid w:val="00C161B4"/>
    <w:rsid w:val="00C16912"/>
    <w:rsid w:val="00C17F10"/>
    <w:rsid w:val="00C213B2"/>
    <w:rsid w:val="00C21A85"/>
    <w:rsid w:val="00C231D9"/>
    <w:rsid w:val="00C2381F"/>
    <w:rsid w:val="00C2722A"/>
    <w:rsid w:val="00C307B4"/>
    <w:rsid w:val="00C3377E"/>
    <w:rsid w:val="00C41FF1"/>
    <w:rsid w:val="00C432E4"/>
    <w:rsid w:val="00C449B6"/>
    <w:rsid w:val="00C5457C"/>
    <w:rsid w:val="00C565A4"/>
    <w:rsid w:val="00C648F7"/>
    <w:rsid w:val="00C66D42"/>
    <w:rsid w:val="00C712E2"/>
    <w:rsid w:val="00C71607"/>
    <w:rsid w:val="00C73423"/>
    <w:rsid w:val="00C7417A"/>
    <w:rsid w:val="00C749BC"/>
    <w:rsid w:val="00C76F83"/>
    <w:rsid w:val="00C80887"/>
    <w:rsid w:val="00C83DB3"/>
    <w:rsid w:val="00C8400D"/>
    <w:rsid w:val="00C95998"/>
    <w:rsid w:val="00CA3151"/>
    <w:rsid w:val="00CB1D60"/>
    <w:rsid w:val="00CB23FB"/>
    <w:rsid w:val="00CD176D"/>
    <w:rsid w:val="00CD32C4"/>
    <w:rsid w:val="00CD6245"/>
    <w:rsid w:val="00CE544D"/>
    <w:rsid w:val="00CF4557"/>
    <w:rsid w:val="00D02435"/>
    <w:rsid w:val="00D069CC"/>
    <w:rsid w:val="00D11C0D"/>
    <w:rsid w:val="00D12306"/>
    <w:rsid w:val="00D202C3"/>
    <w:rsid w:val="00D261D6"/>
    <w:rsid w:val="00D3433E"/>
    <w:rsid w:val="00D34562"/>
    <w:rsid w:val="00D34C86"/>
    <w:rsid w:val="00D35913"/>
    <w:rsid w:val="00D37E4B"/>
    <w:rsid w:val="00D428D7"/>
    <w:rsid w:val="00D43C1B"/>
    <w:rsid w:val="00D4645F"/>
    <w:rsid w:val="00D50720"/>
    <w:rsid w:val="00D552F8"/>
    <w:rsid w:val="00D55AAB"/>
    <w:rsid w:val="00D62E86"/>
    <w:rsid w:val="00D80A39"/>
    <w:rsid w:val="00D82A5F"/>
    <w:rsid w:val="00D85B2E"/>
    <w:rsid w:val="00D85F5E"/>
    <w:rsid w:val="00D91B25"/>
    <w:rsid w:val="00D9209B"/>
    <w:rsid w:val="00D96A8A"/>
    <w:rsid w:val="00DA4FA0"/>
    <w:rsid w:val="00DA58B9"/>
    <w:rsid w:val="00DB3A81"/>
    <w:rsid w:val="00DB5798"/>
    <w:rsid w:val="00DB5918"/>
    <w:rsid w:val="00DC0681"/>
    <w:rsid w:val="00DC2B82"/>
    <w:rsid w:val="00DC2C1A"/>
    <w:rsid w:val="00DD521D"/>
    <w:rsid w:val="00DE1F70"/>
    <w:rsid w:val="00DE3A89"/>
    <w:rsid w:val="00DE3E27"/>
    <w:rsid w:val="00DE4D36"/>
    <w:rsid w:val="00DF3325"/>
    <w:rsid w:val="00DF3CFE"/>
    <w:rsid w:val="00DF52B1"/>
    <w:rsid w:val="00DF61EF"/>
    <w:rsid w:val="00DF6E9D"/>
    <w:rsid w:val="00DF7703"/>
    <w:rsid w:val="00E0239E"/>
    <w:rsid w:val="00E139FB"/>
    <w:rsid w:val="00E15E7A"/>
    <w:rsid w:val="00E15F0D"/>
    <w:rsid w:val="00E1741F"/>
    <w:rsid w:val="00E21E77"/>
    <w:rsid w:val="00E21FAD"/>
    <w:rsid w:val="00E26520"/>
    <w:rsid w:val="00E26AB0"/>
    <w:rsid w:val="00E2733B"/>
    <w:rsid w:val="00E27E64"/>
    <w:rsid w:val="00E30129"/>
    <w:rsid w:val="00E3162A"/>
    <w:rsid w:val="00E337B5"/>
    <w:rsid w:val="00E36589"/>
    <w:rsid w:val="00E54DEC"/>
    <w:rsid w:val="00E56D45"/>
    <w:rsid w:val="00E610B8"/>
    <w:rsid w:val="00E65A5D"/>
    <w:rsid w:val="00E66683"/>
    <w:rsid w:val="00E7213C"/>
    <w:rsid w:val="00E74E8E"/>
    <w:rsid w:val="00E801FA"/>
    <w:rsid w:val="00E81545"/>
    <w:rsid w:val="00E8280E"/>
    <w:rsid w:val="00E8417C"/>
    <w:rsid w:val="00E84F13"/>
    <w:rsid w:val="00E871F0"/>
    <w:rsid w:val="00E91B0D"/>
    <w:rsid w:val="00E95FE8"/>
    <w:rsid w:val="00EA05AD"/>
    <w:rsid w:val="00EA6BDE"/>
    <w:rsid w:val="00EA7E00"/>
    <w:rsid w:val="00EB0518"/>
    <w:rsid w:val="00EB1494"/>
    <w:rsid w:val="00EB5698"/>
    <w:rsid w:val="00EC015D"/>
    <w:rsid w:val="00EC12E0"/>
    <w:rsid w:val="00EC2DBA"/>
    <w:rsid w:val="00EC3057"/>
    <w:rsid w:val="00EC4216"/>
    <w:rsid w:val="00EC4B3D"/>
    <w:rsid w:val="00EC5A1B"/>
    <w:rsid w:val="00EC6B9C"/>
    <w:rsid w:val="00EC7049"/>
    <w:rsid w:val="00ED12A5"/>
    <w:rsid w:val="00ED282A"/>
    <w:rsid w:val="00ED28AA"/>
    <w:rsid w:val="00ED3616"/>
    <w:rsid w:val="00ED5138"/>
    <w:rsid w:val="00EE7B6D"/>
    <w:rsid w:val="00EF1DC7"/>
    <w:rsid w:val="00EF6FE4"/>
    <w:rsid w:val="00EF7B93"/>
    <w:rsid w:val="00EF7DDE"/>
    <w:rsid w:val="00F03900"/>
    <w:rsid w:val="00F06874"/>
    <w:rsid w:val="00F14686"/>
    <w:rsid w:val="00F14EEF"/>
    <w:rsid w:val="00F1584B"/>
    <w:rsid w:val="00F172A2"/>
    <w:rsid w:val="00F236EC"/>
    <w:rsid w:val="00F23945"/>
    <w:rsid w:val="00F328D2"/>
    <w:rsid w:val="00F35F84"/>
    <w:rsid w:val="00F46B90"/>
    <w:rsid w:val="00F61869"/>
    <w:rsid w:val="00F63201"/>
    <w:rsid w:val="00F63A93"/>
    <w:rsid w:val="00F65A1C"/>
    <w:rsid w:val="00F65DB1"/>
    <w:rsid w:val="00F73BAD"/>
    <w:rsid w:val="00F820FF"/>
    <w:rsid w:val="00F93EC7"/>
    <w:rsid w:val="00F94265"/>
    <w:rsid w:val="00FA3903"/>
    <w:rsid w:val="00FB07D6"/>
    <w:rsid w:val="00FB550D"/>
    <w:rsid w:val="00FC44B4"/>
    <w:rsid w:val="00FC5766"/>
    <w:rsid w:val="00FD0C33"/>
    <w:rsid w:val="00FD7916"/>
    <w:rsid w:val="00FE23D7"/>
    <w:rsid w:val="00FE4EF7"/>
    <w:rsid w:val="00FF05A1"/>
    <w:rsid w:val="00FF3CA7"/>
    <w:rsid w:val="00FF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BD71F1"/>
  <w15:chartTrackingRefBased/>
  <w15:docId w15:val="{72EA4918-8560-4F62-ADAC-FDD62470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4BB"/>
    <w:pPr>
      <w:ind w:left="720"/>
      <w:contextualSpacing/>
    </w:pPr>
  </w:style>
  <w:style w:type="table" w:styleId="TableGrid">
    <w:name w:val="Table Grid"/>
    <w:basedOn w:val="TableNormal"/>
    <w:uiPriority w:val="39"/>
    <w:rsid w:val="0076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F10"/>
  </w:style>
  <w:style w:type="paragraph" w:styleId="Footer">
    <w:name w:val="footer"/>
    <w:basedOn w:val="Normal"/>
    <w:link w:val="FooterChar"/>
    <w:uiPriority w:val="99"/>
    <w:unhideWhenUsed/>
    <w:rsid w:val="00C1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F10"/>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 w:type="character" w:styleId="Hyperlink">
    <w:name w:val="Hyperlink"/>
    <w:basedOn w:val="DefaultParagraphFont"/>
    <w:uiPriority w:val="99"/>
    <w:unhideWhenUsed/>
    <w:rsid w:val="003D690B"/>
    <w:rPr>
      <w:color w:val="0563C1" w:themeColor="hyperlink"/>
      <w:u w:val="single"/>
    </w:rPr>
  </w:style>
  <w:style w:type="paragraph" w:styleId="BodyText">
    <w:name w:val="Body Text"/>
    <w:basedOn w:val="Normal"/>
    <w:link w:val="BodyTextChar"/>
    <w:uiPriority w:val="99"/>
    <w:unhideWhenUsed/>
    <w:rsid w:val="00F328D2"/>
    <w:rPr>
      <w:rFonts w:ascii="Arial" w:hAnsi="Arial" w:cs="Arial"/>
      <w:b/>
      <w:sz w:val="24"/>
      <w:szCs w:val="24"/>
    </w:rPr>
  </w:style>
  <w:style w:type="character" w:customStyle="1" w:styleId="BodyTextChar">
    <w:name w:val="Body Text Char"/>
    <w:basedOn w:val="DefaultParagraphFont"/>
    <w:link w:val="BodyText"/>
    <w:uiPriority w:val="99"/>
    <w:rsid w:val="00F328D2"/>
    <w:rPr>
      <w:rFonts w:ascii="Arial" w:hAnsi="Arial" w:cs="Arial"/>
      <w:b/>
      <w:sz w:val="24"/>
      <w:szCs w:val="24"/>
    </w:rPr>
  </w:style>
  <w:style w:type="character" w:styleId="CommentReference">
    <w:name w:val="annotation reference"/>
    <w:basedOn w:val="DefaultParagraphFont"/>
    <w:uiPriority w:val="99"/>
    <w:semiHidden/>
    <w:unhideWhenUsed/>
    <w:rsid w:val="005333FB"/>
    <w:rPr>
      <w:sz w:val="16"/>
      <w:szCs w:val="16"/>
    </w:rPr>
  </w:style>
  <w:style w:type="paragraph" w:styleId="CommentText">
    <w:name w:val="annotation text"/>
    <w:basedOn w:val="Normal"/>
    <w:link w:val="CommentTextChar"/>
    <w:uiPriority w:val="99"/>
    <w:semiHidden/>
    <w:unhideWhenUsed/>
    <w:rsid w:val="005333FB"/>
    <w:pPr>
      <w:spacing w:line="240" w:lineRule="auto"/>
    </w:pPr>
    <w:rPr>
      <w:sz w:val="20"/>
      <w:szCs w:val="20"/>
    </w:rPr>
  </w:style>
  <w:style w:type="character" w:customStyle="1" w:styleId="CommentTextChar">
    <w:name w:val="Comment Text Char"/>
    <w:basedOn w:val="DefaultParagraphFont"/>
    <w:link w:val="CommentText"/>
    <w:uiPriority w:val="99"/>
    <w:semiHidden/>
    <w:rsid w:val="005333FB"/>
    <w:rPr>
      <w:sz w:val="20"/>
      <w:szCs w:val="20"/>
    </w:rPr>
  </w:style>
  <w:style w:type="paragraph" w:styleId="CommentSubject">
    <w:name w:val="annotation subject"/>
    <w:basedOn w:val="CommentText"/>
    <w:next w:val="CommentText"/>
    <w:link w:val="CommentSubjectChar"/>
    <w:uiPriority w:val="99"/>
    <w:semiHidden/>
    <w:unhideWhenUsed/>
    <w:rsid w:val="005333FB"/>
    <w:rPr>
      <w:b/>
      <w:bCs/>
    </w:rPr>
  </w:style>
  <w:style w:type="character" w:customStyle="1" w:styleId="CommentSubjectChar">
    <w:name w:val="Comment Subject Char"/>
    <w:basedOn w:val="CommentTextChar"/>
    <w:link w:val="CommentSubject"/>
    <w:uiPriority w:val="99"/>
    <w:semiHidden/>
    <w:rsid w:val="005333FB"/>
    <w:rPr>
      <w:b/>
      <w:bCs/>
      <w:sz w:val="20"/>
      <w:szCs w:val="20"/>
    </w:rPr>
  </w:style>
  <w:style w:type="paragraph" w:styleId="NormalWeb">
    <w:name w:val="Normal (Web)"/>
    <w:basedOn w:val="Normal"/>
    <w:uiPriority w:val="99"/>
    <w:semiHidden/>
    <w:unhideWhenUsed/>
    <w:rsid w:val="008A6689"/>
    <w:rPr>
      <w:rFonts w:ascii="Times New Roman" w:hAnsi="Times New Roman" w:cs="Times New Roman"/>
      <w:sz w:val="24"/>
      <w:szCs w:val="24"/>
    </w:rPr>
  </w:style>
  <w:style w:type="paragraph" w:styleId="NoSpacing">
    <w:name w:val="No Spacing"/>
    <w:basedOn w:val="Normal"/>
    <w:uiPriority w:val="1"/>
    <w:qFormat/>
    <w:rsid w:val="00E1741F"/>
    <w:pPr>
      <w:spacing w:after="0" w:line="240" w:lineRule="auto"/>
    </w:pPr>
    <w:rPr>
      <w:rFonts w:ascii="Calibri" w:hAnsi="Calibri" w:cs="Calibri"/>
    </w:rPr>
  </w:style>
  <w:style w:type="character" w:customStyle="1" w:styleId="Bodytext2">
    <w:name w:val="Body text (2)_"/>
    <w:basedOn w:val="DefaultParagraphFont"/>
    <w:link w:val="Bodytext20"/>
    <w:rsid w:val="001137D2"/>
    <w:rPr>
      <w:rFonts w:ascii="Arial" w:eastAsia="Arial" w:hAnsi="Arial" w:cs="Arial"/>
      <w:shd w:val="clear" w:color="auto" w:fill="FFFFFF"/>
    </w:rPr>
  </w:style>
  <w:style w:type="paragraph" w:customStyle="1" w:styleId="Bodytext20">
    <w:name w:val="Body text (2)"/>
    <w:basedOn w:val="Normal"/>
    <w:link w:val="Bodytext2"/>
    <w:rsid w:val="001137D2"/>
    <w:pPr>
      <w:widowControl w:val="0"/>
      <w:shd w:val="clear" w:color="auto" w:fill="FFFFFF"/>
      <w:spacing w:after="300" w:line="246" w:lineRule="exact"/>
      <w:ind w:hanging="360"/>
    </w:pPr>
    <w:rPr>
      <w:rFonts w:ascii="Arial" w:eastAsia="Arial" w:hAnsi="Arial" w:cs="Arial"/>
    </w:rPr>
  </w:style>
  <w:style w:type="paragraph" w:customStyle="1" w:styleId="Default">
    <w:name w:val="Default"/>
    <w:rsid w:val="007A76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4606">
      <w:bodyDiv w:val="1"/>
      <w:marLeft w:val="0"/>
      <w:marRight w:val="0"/>
      <w:marTop w:val="0"/>
      <w:marBottom w:val="0"/>
      <w:divBdr>
        <w:top w:val="none" w:sz="0" w:space="0" w:color="auto"/>
        <w:left w:val="none" w:sz="0" w:space="0" w:color="auto"/>
        <w:bottom w:val="none" w:sz="0" w:space="0" w:color="auto"/>
        <w:right w:val="none" w:sz="0" w:space="0" w:color="auto"/>
      </w:divBdr>
    </w:div>
    <w:div w:id="552619311">
      <w:bodyDiv w:val="1"/>
      <w:marLeft w:val="0"/>
      <w:marRight w:val="0"/>
      <w:marTop w:val="0"/>
      <w:marBottom w:val="0"/>
      <w:divBdr>
        <w:top w:val="none" w:sz="0" w:space="0" w:color="auto"/>
        <w:left w:val="none" w:sz="0" w:space="0" w:color="auto"/>
        <w:bottom w:val="none" w:sz="0" w:space="0" w:color="auto"/>
        <w:right w:val="none" w:sz="0" w:space="0" w:color="auto"/>
      </w:divBdr>
    </w:div>
    <w:div w:id="1465541956">
      <w:bodyDiv w:val="1"/>
      <w:marLeft w:val="0"/>
      <w:marRight w:val="0"/>
      <w:marTop w:val="0"/>
      <w:marBottom w:val="0"/>
      <w:divBdr>
        <w:top w:val="none" w:sz="0" w:space="0" w:color="auto"/>
        <w:left w:val="none" w:sz="0" w:space="0" w:color="auto"/>
        <w:bottom w:val="none" w:sz="0" w:space="0" w:color="auto"/>
        <w:right w:val="none" w:sz="0" w:space="0" w:color="auto"/>
      </w:divBdr>
    </w:div>
    <w:div w:id="1569068362">
      <w:bodyDiv w:val="1"/>
      <w:marLeft w:val="0"/>
      <w:marRight w:val="0"/>
      <w:marTop w:val="0"/>
      <w:marBottom w:val="0"/>
      <w:divBdr>
        <w:top w:val="none" w:sz="0" w:space="0" w:color="auto"/>
        <w:left w:val="none" w:sz="0" w:space="0" w:color="auto"/>
        <w:bottom w:val="none" w:sz="0" w:space="0" w:color="auto"/>
        <w:right w:val="none" w:sz="0" w:space="0" w:color="auto"/>
      </w:divBdr>
    </w:div>
    <w:div w:id="1603143235">
      <w:bodyDiv w:val="1"/>
      <w:marLeft w:val="0"/>
      <w:marRight w:val="0"/>
      <w:marTop w:val="0"/>
      <w:marBottom w:val="0"/>
      <w:divBdr>
        <w:top w:val="none" w:sz="0" w:space="0" w:color="auto"/>
        <w:left w:val="none" w:sz="0" w:space="0" w:color="auto"/>
        <w:bottom w:val="none" w:sz="0" w:space="0" w:color="auto"/>
        <w:right w:val="none" w:sz="0" w:space="0" w:color="auto"/>
      </w:divBdr>
    </w:div>
    <w:div w:id="2085838297">
      <w:bodyDiv w:val="1"/>
      <w:marLeft w:val="0"/>
      <w:marRight w:val="0"/>
      <w:marTop w:val="0"/>
      <w:marBottom w:val="0"/>
      <w:divBdr>
        <w:top w:val="none" w:sz="0" w:space="0" w:color="auto"/>
        <w:left w:val="none" w:sz="0" w:space="0" w:color="auto"/>
        <w:bottom w:val="none" w:sz="0" w:space="0" w:color="auto"/>
        <w:right w:val="none" w:sz="0" w:space="0" w:color="auto"/>
      </w:divBdr>
    </w:div>
    <w:div w:id="21217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training.cofeport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C05D-6EF7-474E-9D1F-B5A38B60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620</Words>
  <Characters>3537</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Clark</dc:creator>
  <cp:keywords/>
  <dc:description/>
  <cp:lastModifiedBy>Steph Clark</cp:lastModifiedBy>
  <cp:revision>22</cp:revision>
  <cp:lastPrinted>2022-08-30T13:31:00Z</cp:lastPrinted>
  <dcterms:created xsi:type="dcterms:W3CDTF">2024-01-05T12:48:00Z</dcterms:created>
  <dcterms:modified xsi:type="dcterms:W3CDTF">2024-01-05T13:06:00Z</dcterms:modified>
</cp:coreProperties>
</file>